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635ED" w14:textId="784F4EB8" w:rsidR="00216FE7" w:rsidRPr="00207615" w:rsidRDefault="00216FE7" w:rsidP="00216FE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99-e</w:t>
      </w:r>
      <w:r w:rsidRPr="00207615">
        <w:rPr>
          <w:rFonts w:cs="Arial"/>
          <w:sz w:val="24"/>
          <w:szCs w:val="24"/>
        </w:rPr>
        <w:tab/>
      </w:r>
      <w:r w:rsidRPr="004E3B8E">
        <w:rPr>
          <w:rFonts w:cs="Arial"/>
          <w:color w:val="000000"/>
          <w:sz w:val="24"/>
          <w:szCs w:val="24"/>
        </w:rPr>
        <w:t>R4-</w:t>
      </w:r>
      <w:r>
        <w:rPr>
          <w:rFonts w:cs="Arial"/>
          <w:color w:val="000000"/>
          <w:sz w:val="24"/>
          <w:szCs w:val="24"/>
        </w:rPr>
        <w:t>210</w:t>
      </w:r>
      <w:r w:rsidR="005238FC">
        <w:rPr>
          <w:rFonts w:cs="Arial"/>
          <w:color w:val="000000"/>
          <w:sz w:val="24"/>
          <w:szCs w:val="24"/>
        </w:rPr>
        <w:t>9865</w:t>
      </w:r>
    </w:p>
    <w:p w14:paraId="766F8396" w14:textId="77777777" w:rsidR="00216FE7" w:rsidRPr="00C51EC1" w:rsidRDefault="00216FE7" w:rsidP="00216FE7">
      <w:pPr>
        <w:pStyle w:val="Header"/>
        <w:rPr>
          <w:rFonts w:eastAsia="SimSun"/>
          <w:sz w:val="24"/>
          <w:szCs w:val="24"/>
          <w:lang w:eastAsia="zh-CN"/>
        </w:rPr>
      </w:pPr>
      <w:r>
        <w:rPr>
          <w:rFonts w:eastAsia="SimSun"/>
          <w:sz w:val="24"/>
          <w:szCs w:val="24"/>
          <w:lang w:eastAsia="zh-CN"/>
        </w:rPr>
        <w:t>Online Meeting, May 19 – 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8C8075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16FE7">
        <w:rPr>
          <w:rFonts w:ascii="Arial" w:hAnsi="Arial"/>
          <w:sz w:val="24"/>
          <w:lang w:val="en-US"/>
        </w:rPr>
        <w:t>6</w:t>
      </w:r>
      <w:r w:rsidR="000D09C9">
        <w:rPr>
          <w:rFonts w:ascii="Arial" w:hAnsi="Arial"/>
          <w:sz w:val="24"/>
          <w:lang w:val="en-US"/>
        </w:rPr>
        <w:t>.5.2.2.3.1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5D2754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93FA2">
        <w:rPr>
          <w:rFonts w:ascii="Arial" w:hAnsi="Arial"/>
          <w:sz w:val="24"/>
          <w:lang w:val="en-US"/>
        </w:rPr>
        <w:t>D</w:t>
      </w:r>
      <w:r w:rsidR="00487596">
        <w:rPr>
          <w:rFonts w:ascii="Arial" w:hAnsi="Arial"/>
          <w:sz w:val="24"/>
          <w:lang w:val="en-US"/>
        </w:rPr>
        <w:t>esign of test cases for NR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976CFB7" w:rsidR="00832903" w:rsidRPr="002358EC" w:rsidRDefault="008D008F" w:rsidP="00832903">
      <w:pPr>
        <w:rPr>
          <w:sz w:val="22"/>
          <w:szCs w:val="22"/>
          <w:lang w:val="en-US"/>
        </w:rPr>
      </w:pPr>
      <w:r w:rsidRPr="002358EC">
        <w:rPr>
          <w:sz w:val="22"/>
          <w:szCs w:val="22"/>
          <w:lang w:val="en-US"/>
        </w:rPr>
        <w:t>In RAN4#9</w:t>
      </w:r>
      <w:r w:rsidR="00A05BDC">
        <w:rPr>
          <w:sz w:val="22"/>
          <w:szCs w:val="22"/>
          <w:lang w:val="en-US"/>
        </w:rPr>
        <w:t>8</w:t>
      </w:r>
      <w:r w:rsidRPr="002358EC">
        <w:rPr>
          <w:sz w:val="22"/>
          <w:szCs w:val="22"/>
          <w:lang w:val="en-US"/>
        </w:rPr>
        <w:t xml:space="preserve">-e meeting, </w:t>
      </w:r>
      <w:r w:rsidR="00AD478E">
        <w:rPr>
          <w:sz w:val="22"/>
          <w:szCs w:val="22"/>
          <w:lang w:val="en-US"/>
        </w:rPr>
        <w:t xml:space="preserve">RAN4 </w:t>
      </w:r>
      <w:r w:rsidR="00A05BDC">
        <w:rPr>
          <w:sz w:val="22"/>
          <w:szCs w:val="22"/>
          <w:lang w:val="en-US"/>
        </w:rPr>
        <w:t>continu</w:t>
      </w:r>
      <w:r w:rsidR="00AD478E">
        <w:rPr>
          <w:sz w:val="22"/>
          <w:szCs w:val="22"/>
          <w:lang w:val="en-US"/>
        </w:rPr>
        <w:t xml:space="preserve">ed </w:t>
      </w:r>
      <w:r w:rsidR="00A05BDC">
        <w:rPr>
          <w:sz w:val="22"/>
          <w:szCs w:val="22"/>
          <w:lang w:val="en-US"/>
        </w:rPr>
        <w:t xml:space="preserve">the </w:t>
      </w:r>
      <w:r w:rsidR="00AD478E">
        <w:rPr>
          <w:sz w:val="22"/>
          <w:szCs w:val="22"/>
          <w:lang w:val="en-US"/>
        </w:rPr>
        <w:t>discuss</w:t>
      </w:r>
      <w:r w:rsidR="00A05BDC">
        <w:rPr>
          <w:sz w:val="22"/>
          <w:szCs w:val="22"/>
          <w:lang w:val="en-US"/>
        </w:rPr>
        <w:t>ion of</w:t>
      </w:r>
      <w:r w:rsidR="00AD478E">
        <w:rPr>
          <w:sz w:val="22"/>
          <w:szCs w:val="22"/>
          <w:lang w:val="en-US"/>
        </w:rPr>
        <w:t xml:space="preserve"> </w:t>
      </w:r>
      <w:r w:rsidR="001346BE">
        <w:rPr>
          <w:sz w:val="22"/>
          <w:szCs w:val="22"/>
          <w:lang w:val="en-US"/>
        </w:rPr>
        <w:t xml:space="preserve">how to </w:t>
      </w:r>
      <w:r w:rsidR="00273BF7">
        <w:rPr>
          <w:sz w:val="22"/>
          <w:szCs w:val="22"/>
          <w:lang w:val="en-US"/>
        </w:rPr>
        <w:t xml:space="preserve">design </w:t>
      </w:r>
      <w:r w:rsidR="001346BE">
        <w:rPr>
          <w:sz w:val="22"/>
          <w:szCs w:val="22"/>
          <w:lang w:val="en-US"/>
        </w:rPr>
        <w:t>test cases</w:t>
      </w:r>
      <w:r w:rsidR="00273BF7">
        <w:rPr>
          <w:sz w:val="22"/>
          <w:szCs w:val="22"/>
          <w:lang w:val="en-US"/>
        </w:rPr>
        <w:t xml:space="preserve"> for NR positioning. Agreements and open </w:t>
      </w:r>
      <w:r w:rsidR="008D7871">
        <w:rPr>
          <w:sz w:val="22"/>
          <w:szCs w:val="22"/>
          <w:lang w:val="en-US"/>
        </w:rPr>
        <w:t>issue</w:t>
      </w:r>
      <w:r w:rsidR="00273BF7">
        <w:rPr>
          <w:sz w:val="22"/>
          <w:szCs w:val="22"/>
          <w:lang w:val="en-US"/>
        </w:rPr>
        <w:t xml:space="preserve">s </w:t>
      </w:r>
      <w:r w:rsidR="00185FF0">
        <w:rPr>
          <w:sz w:val="22"/>
          <w:szCs w:val="22"/>
          <w:lang w:val="en-US"/>
        </w:rPr>
        <w:t>we</w:t>
      </w:r>
      <w:r w:rsidR="00273BF7">
        <w:rPr>
          <w:sz w:val="22"/>
          <w:szCs w:val="22"/>
          <w:lang w:val="en-US"/>
        </w:rPr>
        <w:t xml:space="preserve">re </w:t>
      </w:r>
      <w:r w:rsidR="00185FF0">
        <w:rPr>
          <w:sz w:val="22"/>
          <w:szCs w:val="22"/>
          <w:lang w:val="en-US"/>
        </w:rPr>
        <w:t>captured in</w:t>
      </w:r>
      <w:r w:rsidR="00AA5134" w:rsidRPr="002358EC">
        <w:rPr>
          <w:sz w:val="22"/>
          <w:szCs w:val="22"/>
          <w:lang w:val="en-US"/>
        </w:rPr>
        <w:t xml:space="preserve"> a WF [</w:t>
      </w:r>
      <w:r w:rsidR="00970571" w:rsidRPr="002358EC">
        <w:rPr>
          <w:sz w:val="22"/>
          <w:szCs w:val="22"/>
          <w:lang w:val="en-US"/>
        </w:rPr>
        <w:t>1</w:t>
      </w:r>
      <w:r w:rsidR="00AA5134" w:rsidRPr="002358EC">
        <w:rPr>
          <w:sz w:val="22"/>
          <w:szCs w:val="22"/>
          <w:lang w:val="en-US"/>
        </w:rPr>
        <w:t xml:space="preserve">]. In this paper, we discuss the following </w:t>
      </w:r>
      <w:r w:rsidR="00625791">
        <w:rPr>
          <w:sz w:val="22"/>
          <w:szCs w:val="22"/>
          <w:lang w:val="en-US"/>
        </w:rPr>
        <w:t>topic</w:t>
      </w:r>
      <w:r w:rsidR="008D7871">
        <w:rPr>
          <w:sz w:val="22"/>
          <w:szCs w:val="22"/>
          <w:lang w:val="en-US"/>
        </w:rPr>
        <w:t>s</w:t>
      </w:r>
      <w:r w:rsidR="00AA5134" w:rsidRPr="002358EC">
        <w:rPr>
          <w:sz w:val="22"/>
          <w:szCs w:val="22"/>
          <w:lang w:val="en-US"/>
        </w:rPr>
        <w:t>:</w:t>
      </w:r>
    </w:p>
    <w:p w14:paraId="075FE2A0" w14:textId="7340766B" w:rsidR="00D6197D" w:rsidRDefault="00D6197D" w:rsidP="00BC406D">
      <w:pPr>
        <w:pStyle w:val="ListParagraph"/>
        <w:numPr>
          <w:ilvl w:val="0"/>
          <w:numId w:val="8"/>
        </w:numPr>
        <w:rPr>
          <w:sz w:val="22"/>
          <w:szCs w:val="22"/>
        </w:rPr>
      </w:pPr>
      <w:r>
        <w:rPr>
          <w:sz w:val="22"/>
          <w:szCs w:val="22"/>
        </w:rPr>
        <w:t xml:space="preserve">Absolute vs. differential </w:t>
      </w:r>
      <w:r w:rsidR="004D57A1">
        <w:rPr>
          <w:sz w:val="22"/>
          <w:szCs w:val="22"/>
        </w:rPr>
        <w:t>measurement reporting</w:t>
      </w:r>
    </w:p>
    <w:p w14:paraId="0B0BD23F" w14:textId="5A774FD5" w:rsidR="004D57A1" w:rsidRDefault="00524A64" w:rsidP="00BC406D">
      <w:pPr>
        <w:pStyle w:val="ListParagraph"/>
        <w:numPr>
          <w:ilvl w:val="0"/>
          <w:numId w:val="8"/>
        </w:numPr>
        <w:rPr>
          <w:sz w:val="22"/>
          <w:szCs w:val="22"/>
        </w:rPr>
      </w:pPr>
      <w:r>
        <w:rPr>
          <w:sz w:val="22"/>
          <w:szCs w:val="22"/>
        </w:rPr>
        <w:t xml:space="preserve">Reference </w:t>
      </w:r>
      <w:r w:rsidR="004D57A1">
        <w:rPr>
          <w:sz w:val="22"/>
          <w:szCs w:val="22"/>
        </w:rPr>
        <w:t>PRS configurations</w:t>
      </w:r>
    </w:p>
    <w:p w14:paraId="5467643A" w14:textId="33A6C06F" w:rsidR="004D57A1" w:rsidRDefault="00524A64" w:rsidP="00BC406D">
      <w:pPr>
        <w:pStyle w:val="ListParagraph"/>
        <w:numPr>
          <w:ilvl w:val="0"/>
          <w:numId w:val="8"/>
        </w:numPr>
        <w:rPr>
          <w:sz w:val="22"/>
          <w:szCs w:val="22"/>
        </w:rPr>
      </w:pPr>
      <w:r>
        <w:rPr>
          <w:sz w:val="22"/>
          <w:szCs w:val="22"/>
        </w:rPr>
        <w:t xml:space="preserve">Reference </w:t>
      </w:r>
      <w:r w:rsidR="004D57A1">
        <w:rPr>
          <w:sz w:val="22"/>
          <w:szCs w:val="22"/>
        </w:rPr>
        <w:t>SRS configurations</w:t>
      </w:r>
    </w:p>
    <w:p w14:paraId="11321352" w14:textId="41212222" w:rsidR="00642E0F" w:rsidRDefault="00524A64" w:rsidP="00BC406D">
      <w:pPr>
        <w:pStyle w:val="ListParagraph"/>
        <w:numPr>
          <w:ilvl w:val="0"/>
          <w:numId w:val="8"/>
        </w:numPr>
        <w:rPr>
          <w:sz w:val="22"/>
          <w:szCs w:val="22"/>
        </w:rPr>
      </w:pPr>
      <w:r>
        <w:rPr>
          <w:sz w:val="22"/>
          <w:szCs w:val="22"/>
        </w:rPr>
        <w:t>Reference</w:t>
      </w:r>
      <w:r w:rsidR="00642E0F">
        <w:rPr>
          <w:sz w:val="22"/>
          <w:szCs w:val="22"/>
        </w:rPr>
        <w:t xml:space="preserve"> test configurations</w:t>
      </w:r>
    </w:p>
    <w:p w14:paraId="51BAAC13" w14:textId="5D49725F" w:rsidR="004D4826" w:rsidRDefault="004D4826" w:rsidP="00BC406D">
      <w:pPr>
        <w:pStyle w:val="ListParagraph"/>
        <w:numPr>
          <w:ilvl w:val="0"/>
          <w:numId w:val="8"/>
        </w:numPr>
        <w:rPr>
          <w:sz w:val="22"/>
          <w:szCs w:val="22"/>
        </w:rPr>
      </w:pPr>
      <w:r>
        <w:rPr>
          <w:sz w:val="22"/>
          <w:szCs w:val="22"/>
        </w:rPr>
        <w:t>PRS muting pattern</w:t>
      </w:r>
    </w:p>
    <w:p w14:paraId="4E179CB4" w14:textId="182094D0" w:rsidR="00436E96" w:rsidRPr="00843B47" w:rsidRDefault="00436E96" w:rsidP="00910F04">
      <w:pPr>
        <w:pStyle w:val="ListParagraph"/>
        <w:numPr>
          <w:ilvl w:val="0"/>
          <w:numId w:val="8"/>
        </w:numPr>
        <w:rPr>
          <w:sz w:val="22"/>
          <w:szCs w:val="22"/>
        </w:rPr>
      </w:pPr>
      <w:r w:rsidRPr="00843B47">
        <w:rPr>
          <w:sz w:val="22"/>
          <w:szCs w:val="22"/>
        </w:rPr>
        <w:t>Synchronous vs asynchronous cells</w:t>
      </w:r>
    </w:p>
    <w:p w14:paraId="4117ACAA" w14:textId="07093135" w:rsidR="003E1D36" w:rsidRDefault="00B47ADE" w:rsidP="00AC5151">
      <w:pPr>
        <w:pStyle w:val="Heading1"/>
        <w:rPr>
          <w:lang w:val="en-US" w:eastAsia="zh-CN"/>
        </w:rPr>
      </w:pPr>
      <w:r>
        <w:rPr>
          <w:lang w:val="en-US" w:eastAsia="zh-CN"/>
        </w:rPr>
        <w:t>Absolute vs. differential measurement reporting</w:t>
      </w:r>
    </w:p>
    <w:p w14:paraId="06B169A4" w14:textId="0902D7AF" w:rsidR="002D42D1" w:rsidRPr="006B3787" w:rsidRDefault="00C92646" w:rsidP="002D42D1">
      <w:pPr>
        <w:rPr>
          <w:sz w:val="22"/>
          <w:szCs w:val="22"/>
          <w:lang w:val="en-US" w:eastAsia="zh-CN"/>
        </w:rPr>
      </w:pPr>
      <w:r>
        <w:rPr>
          <w:noProof/>
          <w:sz w:val="22"/>
          <w:szCs w:val="22"/>
          <w:lang w:val="en-US" w:eastAsia="zh-CN"/>
        </w:rPr>
        <mc:AlternateContent>
          <mc:Choice Requires="wps">
            <w:drawing>
              <wp:anchor distT="0" distB="0" distL="114300" distR="114300" simplePos="0" relativeHeight="251659264" behindDoc="0" locked="0" layoutInCell="1" allowOverlap="1" wp14:anchorId="4945F657" wp14:editId="76509CB6">
                <wp:simplePos x="0" y="0"/>
                <wp:positionH relativeFrom="margin">
                  <wp:align>right</wp:align>
                </wp:positionH>
                <wp:positionV relativeFrom="paragraph">
                  <wp:posOffset>243206</wp:posOffset>
                </wp:positionV>
                <wp:extent cx="6057900" cy="1619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579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A72AA" id="Rectangle 1" o:spid="_x0000_s1026" style="position:absolute;margin-left:425.8pt;margin-top:19.15pt;width:477pt;height:12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" filled="f" strokecolor="black [3213]" strokeweight="1pt">
                <w10:wrap anchorx="margin"/>
              </v:rect>
            </w:pict>
          </mc:Fallback>
        </mc:AlternateContent>
      </w:r>
      <w:r w:rsidR="005F421F" w:rsidRPr="006B3787">
        <w:rPr>
          <w:sz w:val="22"/>
          <w:szCs w:val="22"/>
          <w:lang w:val="en-US" w:eastAsia="zh-CN"/>
        </w:rPr>
        <w:t>On the question of absolute vs. differential reporting there are t</w:t>
      </w:r>
      <w:r w:rsidR="00633EB7">
        <w:rPr>
          <w:sz w:val="22"/>
          <w:szCs w:val="22"/>
          <w:lang w:val="en-US" w:eastAsia="zh-CN"/>
        </w:rPr>
        <w:t>hree</w:t>
      </w:r>
      <w:r w:rsidR="005F421F" w:rsidRPr="006B3787">
        <w:rPr>
          <w:sz w:val="22"/>
          <w:szCs w:val="22"/>
          <w:lang w:val="en-US" w:eastAsia="zh-CN"/>
        </w:rPr>
        <w:t xml:space="preserve"> options in the WF [1]:</w:t>
      </w:r>
    </w:p>
    <w:p w14:paraId="0D4FC5DF" w14:textId="32808F36" w:rsidR="00C92646" w:rsidRDefault="00633EB7" w:rsidP="00633EB7">
      <w:pPr>
        <w:pStyle w:val="ListParagraph"/>
        <w:numPr>
          <w:ilvl w:val="0"/>
          <w:numId w:val="43"/>
        </w:numPr>
        <w:rPr>
          <w:sz w:val="22"/>
          <w:szCs w:val="22"/>
          <w:lang w:eastAsia="zh-CN"/>
        </w:rPr>
      </w:pPr>
      <w:r w:rsidRPr="00633EB7">
        <w:rPr>
          <w:sz w:val="22"/>
          <w:szCs w:val="22"/>
          <w:lang w:eastAsia="zh-CN"/>
        </w:rPr>
        <w:t>Option 1</w:t>
      </w:r>
    </w:p>
    <w:p w14:paraId="2AD426AA" w14:textId="19091AA4" w:rsidR="00633EB7" w:rsidRPr="00633EB7" w:rsidRDefault="00633EB7" w:rsidP="00C92646">
      <w:pPr>
        <w:pStyle w:val="ListParagraph"/>
        <w:numPr>
          <w:ilvl w:val="1"/>
          <w:numId w:val="43"/>
        </w:numPr>
        <w:rPr>
          <w:sz w:val="22"/>
          <w:szCs w:val="22"/>
          <w:lang w:eastAsia="zh-CN"/>
        </w:rPr>
      </w:pPr>
      <w:r w:rsidRPr="00633EB7">
        <w:rPr>
          <w:sz w:val="22"/>
          <w:szCs w:val="22"/>
          <w:lang w:eastAsia="zh-CN"/>
        </w:rPr>
        <w:t>Absolute measurement reporting is tested for all PRS measurements</w:t>
      </w:r>
    </w:p>
    <w:p w14:paraId="6AA743A8" w14:textId="77777777" w:rsidR="00C92646" w:rsidRDefault="00633EB7" w:rsidP="00633EB7">
      <w:pPr>
        <w:pStyle w:val="ListParagraph"/>
        <w:numPr>
          <w:ilvl w:val="0"/>
          <w:numId w:val="43"/>
        </w:numPr>
        <w:rPr>
          <w:sz w:val="22"/>
          <w:szCs w:val="22"/>
          <w:lang w:eastAsia="zh-CN"/>
        </w:rPr>
      </w:pPr>
      <w:r w:rsidRPr="00633EB7">
        <w:rPr>
          <w:sz w:val="22"/>
          <w:szCs w:val="22"/>
          <w:lang w:eastAsia="zh-CN"/>
        </w:rPr>
        <w:t>Option 1a</w:t>
      </w:r>
    </w:p>
    <w:p w14:paraId="27DC1802" w14:textId="497D6562" w:rsidR="00633EB7" w:rsidRPr="00633EB7" w:rsidRDefault="00633EB7" w:rsidP="00C92646">
      <w:pPr>
        <w:pStyle w:val="ListParagraph"/>
        <w:numPr>
          <w:ilvl w:val="1"/>
          <w:numId w:val="43"/>
        </w:numPr>
        <w:rPr>
          <w:sz w:val="22"/>
          <w:szCs w:val="22"/>
          <w:lang w:eastAsia="zh-CN"/>
        </w:rPr>
      </w:pPr>
      <w:r w:rsidRPr="00633EB7">
        <w:rPr>
          <w:sz w:val="22"/>
          <w:szCs w:val="22"/>
          <w:lang w:eastAsia="zh-CN"/>
        </w:rPr>
        <w:t>Do not define RSTD accuracy tests with differential RSTD. No need to limit the reporting format for the test cases.</w:t>
      </w:r>
    </w:p>
    <w:p w14:paraId="4191CCCF" w14:textId="2DDB62D1" w:rsidR="00633EB7" w:rsidRPr="00633EB7" w:rsidRDefault="00633EB7" w:rsidP="00633EB7">
      <w:pPr>
        <w:pStyle w:val="ListParagraph"/>
        <w:numPr>
          <w:ilvl w:val="0"/>
          <w:numId w:val="43"/>
        </w:numPr>
        <w:rPr>
          <w:sz w:val="22"/>
          <w:szCs w:val="22"/>
          <w:lang w:eastAsia="zh-CN"/>
        </w:rPr>
      </w:pPr>
      <w:r w:rsidRPr="00633EB7">
        <w:rPr>
          <w:sz w:val="22"/>
          <w:szCs w:val="22"/>
          <w:lang w:eastAsia="zh-CN"/>
        </w:rPr>
        <w:t>Option 2</w:t>
      </w:r>
      <w:r w:rsidRPr="00633EB7">
        <w:rPr>
          <w:b/>
          <w:bCs/>
          <w:sz w:val="22"/>
          <w:szCs w:val="22"/>
          <w:lang w:val="en-GB" w:eastAsia="zh-CN"/>
        </w:rPr>
        <w:t xml:space="preserve"> </w:t>
      </w:r>
    </w:p>
    <w:p w14:paraId="116AF100" w14:textId="77777777" w:rsidR="00633EB7" w:rsidRPr="00633EB7" w:rsidRDefault="00633EB7" w:rsidP="00C92646">
      <w:pPr>
        <w:pStyle w:val="ListParagraph"/>
        <w:numPr>
          <w:ilvl w:val="1"/>
          <w:numId w:val="43"/>
        </w:numPr>
        <w:rPr>
          <w:sz w:val="22"/>
          <w:szCs w:val="22"/>
          <w:lang w:eastAsia="zh-CN"/>
        </w:rPr>
      </w:pPr>
      <w:r w:rsidRPr="00633EB7">
        <w:rPr>
          <w:sz w:val="22"/>
          <w:szCs w:val="22"/>
          <w:lang w:eastAsia="zh-CN"/>
        </w:rPr>
        <w:t xml:space="preserve">For RSTD and UE Rx-Tx define test cases with absolute reporting. </w:t>
      </w:r>
    </w:p>
    <w:p w14:paraId="4EAC51A2" w14:textId="77777777" w:rsidR="00633EB7" w:rsidRPr="00633EB7" w:rsidRDefault="00633EB7" w:rsidP="00C92646">
      <w:pPr>
        <w:pStyle w:val="ListParagraph"/>
        <w:numPr>
          <w:ilvl w:val="1"/>
          <w:numId w:val="43"/>
        </w:numPr>
        <w:rPr>
          <w:sz w:val="22"/>
          <w:szCs w:val="22"/>
          <w:lang w:eastAsia="zh-CN"/>
        </w:rPr>
      </w:pPr>
      <w:r w:rsidRPr="00633EB7">
        <w:rPr>
          <w:sz w:val="22"/>
          <w:szCs w:val="22"/>
          <w:lang w:eastAsia="zh-CN"/>
        </w:rPr>
        <w:t>For PRS-RSRP define test cases with differential reporting and optionally with absolute reporting.</w:t>
      </w:r>
    </w:p>
    <w:p w14:paraId="463303DA" w14:textId="698C657B" w:rsidR="00E8560C" w:rsidRPr="00633EB7" w:rsidRDefault="00E8560C" w:rsidP="00C92646">
      <w:pPr>
        <w:pStyle w:val="ListParagraph"/>
        <w:rPr>
          <w:sz w:val="22"/>
          <w:szCs w:val="22"/>
          <w:lang w:eastAsia="zh-CN"/>
        </w:rPr>
      </w:pPr>
    </w:p>
    <w:p w14:paraId="6E7BEBAF" w14:textId="6EAD342F" w:rsidR="00CE4118" w:rsidRPr="00A504FA" w:rsidRDefault="009B3015" w:rsidP="00CE4118">
      <w:pPr>
        <w:rPr>
          <w:sz w:val="22"/>
          <w:szCs w:val="22"/>
          <w:lang w:val="en-US" w:eastAsia="zh-CN"/>
        </w:rPr>
      </w:pPr>
      <w:r w:rsidRPr="00A504FA">
        <w:rPr>
          <w:sz w:val="22"/>
          <w:szCs w:val="22"/>
          <w:lang w:val="en-US" w:eastAsia="zh-CN"/>
        </w:rPr>
        <w:t xml:space="preserve">After </w:t>
      </w:r>
      <w:r w:rsidR="00A504FA" w:rsidRPr="00A504FA">
        <w:rPr>
          <w:sz w:val="22"/>
          <w:szCs w:val="22"/>
          <w:lang w:val="en-US" w:eastAsia="zh-CN"/>
        </w:rPr>
        <w:t>further</w:t>
      </w:r>
      <w:r w:rsidR="008F407B" w:rsidRPr="00A504FA">
        <w:rPr>
          <w:sz w:val="22"/>
          <w:szCs w:val="22"/>
          <w:lang w:val="en-US" w:eastAsia="zh-CN"/>
        </w:rPr>
        <w:t xml:space="preserve"> discussion in RAN4#98-e [</w:t>
      </w:r>
      <w:r w:rsidR="00A504FA" w:rsidRPr="00A504FA">
        <w:rPr>
          <w:sz w:val="22"/>
          <w:szCs w:val="22"/>
          <w:lang w:val="en-US" w:eastAsia="zh-CN"/>
        </w:rPr>
        <w:t>2</w:t>
      </w:r>
      <w:r w:rsidR="008F407B" w:rsidRPr="00A504FA">
        <w:rPr>
          <w:sz w:val="22"/>
          <w:szCs w:val="22"/>
          <w:lang w:val="en-US" w:eastAsia="zh-CN"/>
        </w:rPr>
        <w:t xml:space="preserve">] we believe this question </w:t>
      </w:r>
      <w:r w:rsidR="00C95767" w:rsidRPr="00A504FA">
        <w:rPr>
          <w:sz w:val="22"/>
          <w:szCs w:val="22"/>
          <w:lang w:val="en-US" w:eastAsia="zh-CN"/>
        </w:rPr>
        <w:t xml:space="preserve">of absolute vs. differential reporting </w:t>
      </w:r>
      <w:r w:rsidR="004822A5" w:rsidRPr="00A504FA">
        <w:rPr>
          <w:sz w:val="22"/>
          <w:szCs w:val="22"/>
          <w:lang w:val="en-US" w:eastAsia="zh-CN"/>
        </w:rPr>
        <w:t>needs to be restated</w:t>
      </w:r>
      <w:r w:rsidR="00CE4118" w:rsidRPr="00A504FA">
        <w:rPr>
          <w:sz w:val="22"/>
          <w:szCs w:val="22"/>
          <w:lang w:val="en-US" w:eastAsia="zh-CN"/>
        </w:rPr>
        <w:t>.</w:t>
      </w:r>
      <w:r w:rsidR="004822A5" w:rsidRPr="00A504FA">
        <w:rPr>
          <w:sz w:val="22"/>
          <w:szCs w:val="22"/>
          <w:lang w:val="en-US" w:eastAsia="zh-CN"/>
        </w:rPr>
        <w:t xml:space="preserve"> It is not a question of </w:t>
      </w:r>
      <w:r w:rsidR="00141CE7" w:rsidRPr="00A504FA">
        <w:rPr>
          <w:sz w:val="22"/>
          <w:szCs w:val="22"/>
          <w:lang w:val="en-US" w:eastAsia="zh-CN"/>
        </w:rPr>
        <w:t xml:space="preserve">using one type of measurement reporting </w:t>
      </w:r>
      <w:r w:rsidR="005C7B8E">
        <w:rPr>
          <w:sz w:val="22"/>
          <w:szCs w:val="22"/>
          <w:lang w:val="en-US" w:eastAsia="zh-CN"/>
        </w:rPr>
        <w:t>vs.</w:t>
      </w:r>
      <w:r w:rsidR="00141CE7" w:rsidRPr="00A504FA">
        <w:rPr>
          <w:sz w:val="22"/>
          <w:szCs w:val="22"/>
          <w:lang w:val="en-US" w:eastAsia="zh-CN"/>
        </w:rPr>
        <w:t xml:space="preserve"> the </w:t>
      </w:r>
      <w:r w:rsidR="00213F24" w:rsidRPr="00A504FA">
        <w:rPr>
          <w:sz w:val="22"/>
          <w:szCs w:val="22"/>
          <w:lang w:val="en-US" w:eastAsia="zh-CN"/>
        </w:rPr>
        <w:t xml:space="preserve">other. </w:t>
      </w:r>
      <w:r w:rsidR="00FD0D26">
        <w:rPr>
          <w:sz w:val="22"/>
          <w:szCs w:val="22"/>
          <w:lang w:val="en-US" w:eastAsia="zh-CN"/>
        </w:rPr>
        <w:t xml:space="preserve">According to TS 37.355 </w:t>
      </w:r>
      <w:r w:rsidR="00843D00">
        <w:rPr>
          <w:sz w:val="22"/>
          <w:szCs w:val="22"/>
          <w:lang w:val="en-US" w:eastAsia="zh-CN"/>
        </w:rPr>
        <w:t>section 6.5, e</w:t>
      </w:r>
      <w:r w:rsidR="00213F24" w:rsidRPr="00A504FA">
        <w:rPr>
          <w:sz w:val="22"/>
          <w:szCs w:val="22"/>
          <w:lang w:val="en-US" w:eastAsia="zh-CN"/>
        </w:rPr>
        <w:t xml:space="preserve">very measurement </w:t>
      </w:r>
      <w:r w:rsidR="00FB431A">
        <w:rPr>
          <w:sz w:val="22"/>
          <w:szCs w:val="22"/>
          <w:lang w:val="en-US" w:eastAsia="zh-CN"/>
        </w:rPr>
        <w:t>information</w:t>
      </w:r>
      <w:r w:rsidR="001F1CDF">
        <w:rPr>
          <w:sz w:val="22"/>
          <w:szCs w:val="22"/>
          <w:lang w:val="en-US" w:eastAsia="zh-CN"/>
        </w:rPr>
        <w:t xml:space="preserve"> IE</w:t>
      </w:r>
      <w:r w:rsidR="00C455E9">
        <w:rPr>
          <w:sz w:val="22"/>
          <w:szCs w:val="22"/>
          <w:lang w:val="en-US" w:eastAsia="zh-CN"/>
        </w:rPr>
        <w:t xml:space="preserve"> for DL-TDOA, DL-</w:t>
      </w:r>
      <w:proofErr w:type="spellStart"/>
      <w:r w:rsidR="00C455E9">
        <w:rPr>
          <w:sz w:val="22"/>
          <w:szCs w:val="22"/>
          <w:lang w:val="en-US" w:eastAsia="zh-CN"/>
        </w:rPr>
        <w:t>AoD</w:t>
      </w:r>
      <w:proofErr w:type="spellEnd"/>
      <w:r w:rsidR="00C455E9">
        <w:rPr>
          <w:sz w:val="22"/>
          <w:szCs w:val="22"/>
          <w:lang w:val="en-US" w:eastAsia="zh-CN"/>
        </w:rPr>
        <w:t xml:space="preserve"> and multi-RTT must contain </w:t>
      </w:r>
      <w:r w:rsidR="00687845">
        <w:rPr>
          <w:sz w:val="22"/>
          <w:szCs w:val="22"/>
          <w:lang w:val="en-US" w:eastAsia="zh-CN"/>
        </w:rPr>
        <w:t xml:space="preserve">at least one measurement per TRP </w:t>
      </w:r>
      <w:r w:rsidR="00FB431A">
        <w:rPr>
          <w:sz w:val="22"/>
          <w:szCs w:val="22"/>
          <w:lang w:val="en-US" w:eastAsia="zh-CN"/>
        </w:rPr>
        <w:t>reported using absolute reporting.</w:t>
      </w:r>
      <w:r w:rsidR="00CE4118" w:rsidRPr="00A504FA">
        <w:rPr>
          <w:sz w:val="22"/>
          <w:szCs w:val="22"/>
          <w:lang w:val="en-US" w:eastAsia="zh-CN"/>
        </w:rPr>
        <w:t xml:space="preserve"> Differential reporting is only used</w:t>
      </w:r>
      <w:r w:rsidR="00BD191A">
        <w:rPr>
          <w:sz w:val="22"/>
          <w:szCs w:val="22"/>
          <w:lang w:val="en-US" w:eastAsia="zh-CN"/>
        </w:rPr>
        <w:t xml:space="preserve"> </w:t>
      </w:r>
      <w:r w:rsidR="00E25AFD">
        <w:rPr>
          <w:sz w:val="22"/>
          <w:szCs w:val="22"/>
          <w:lang w:val="en-US" w:eastAsia="zh-CN"/>
        </w:rPr>
        <w:t>for additional measurements,</w:t>
      </w:r>
      <w:r w:rsidR="00CE4118" w:rsidRPr="00A504FA">
        <w:rPr>
          <w:sz w:val="22"/>
          <w:szCs w:val="22"/>
          <w:lang w:val="en-US" w:eastAsia="zh-CN"/>
        </w:rPr>
        <w:t xml:space="preserve"> when multiple measurements are reported by the UE based on different PRS resources </w:t>
      </w:r>
      <w:r w:rsidR="005E0FF1">
        <w:rPr>
          <w:sz w:val="22"/>
          <w:szCs w:val="22"/>
          <w:lang w:val="en-US" w:eastAsia="zh-CN"/>
        </w:rPr>
        <w:t>associated with th</w:t>
      </w:r>
      <w:r w:rsidR="00550D95">
        <w:rPr>
          <w:sz w:val="22"/>
          <w:szCs w:val="22"/>
          <w:lang w:val="en-US" w:eastAsia="zh-CN"/>
        </w:rPr>
        <w:t>e</w:t>
      </w:r>
      <w:r w:rsidR="005E0FF1">
        <w:rPr>
          <w:sz w:val="22"/>
          <w:szCs w:val="22"/>
          <w:lang w:val="en-US" w:eastAsia="zh-CN"/>
        </w:rPr>
        <w:t xml:space="preserve"> </w:t>
      </w:r>
      <w:r w:rsidR="00550D95">
        <w:rPr>
          <w:sz w:val="22"/>
          <w:szCs w:val="22"/>
          <w:lang w:val="en-US" w:eastAsia="zh-CN"/>
        </w:rPr>
        <w:t xml:space="preserve">same </w:t>
      </w:r>
      <w:r w:rsidR="005E0FF1">
        <w:rPr>
          <w:sz w:val="22"/>
          <w:szCs w:val="22"/>
          <w:lang w:val="en-US" w:eastAsia="zh-CN"/>
        </w:rPr>
        <w:t>TRP</w:t>
      </w:r>
      <w:r w:rsidR="00CE4118" w:rsidRPr="00A504FA">
        <w:rPr>
          <w:sz w:val="22"/>
          <w:szCs w:val="22"/>
          <w:lang w:val="en-US" w:eastAsia="zh-CN"/>
        </w:rPr>
        <w:t xml:space="preserve">. </w:t>
      </w:r>
      <w:r w:rsidR="00940B73">
        <w:rPr>
          <w:sz w:val="22"/>
          <w:szCs w:val="22"/>
          <w:lang w:val="en-US" w:eastAsia="zh-CN"/>
        </w:rPr>
        <w:t xml:space="preserve">As part of the </w:t>
      </w:r>
      <w:r w:rsidR="000B30AF">
        <w:rPr>
          <w:sz w:val="22"/>
          <w:szCs w:val="22"/>
          <w:lang w:val="en-US" w:eastAsia="zh-CN"/>
        </w:rPr>
        <w:t xml:space="preserve">measurement </w:t>
      </w:r>
      <w:r w:rsidR="00940B73">
        <w:rPr>
          <w:sz w:val="22"/>
          <w:szCs w:val="22"/>
          <w:lang w:val="en-US" w:eastAsia="zh-CN"/>
        </w:rPr>
        <w:t>report configuration, t</w:t>
      </w:r>
      <w:r w:rsidR="00CE4118" w:rsidRPr="00A504FA">
        <w:rPr>
          <w:sz w:val="22"/>
          <w:szCs w:val="22"/>
          <w:lang w:val="en-US" w:eastAsia="zh-CN"/>
        </w:rPr>
        <w:t xml:space="preserve">he </w:t>
      </w:r>
      <w:r w:rsidR="00550D95">
        <w:rPr>
          <w:sz w:val="22"/>
          <w:szCs w:val="22"/>
          <w:lang w:val="en-US" w:eastAsia="zh-CN"/>
        </w:rPr>
        <w:t>LMF</w:t>
      </w:r>
      <w:r w:rsidR="00CE4118" w:rsidRPr="00A504FA">
        <w:rPr>
          <w:sz w:val="22"/>
          <w:szCs w:val="22"/>
          <w:lang w:val="en-US" w:eastAsia="zh-CN"/>
        </w:rPr>
        <w:t xml:space="preserve"> </w:t>
      </w:r>
      <w:r w:rsidR="00940B73">
        <w:rPr>
          <w:sz w:val="22"/>
          <w:szCs w:val="22"/>
          <w:lang w:val="en-US" w:eastAsia="zh-CN"/>
        </w:rPr>
        <w:t>option</w:t>
      </w:r>
      <w:r w:rsidR="00C61876">
        <w:rPr>
          <w:sz w:val="22"/>
          <w:szCs w:val="22"/>
          <w:lang w:val="en-US" w:eastAsia="zh-CN"/>
        </w:rPr>
        <w:t>ally specifies</w:t>
      </w:r>
      <w:r w:rsidR="00CE4118" w:rsidRPr="00A504FA">
        <w:rPr>
          <w:sz w:val="22"/>
          <w:szCs w:val="22"/>
          <w:lang w:val="en-US" w:eastAsia="zh-CN"/>
        </w:rPr>
        <w:t xml:space="preserve"> the maximum number of</w:t>
      </w:r>
      <w:r w:rsidR="00723D18">
        <w:rPr>
          <w:sz w:val="22"/>
          <w:szCs w:val="22"/>
          <w:lang w:val="en-US" w:eastAsia="zh-CN"/>
        </w:rPr>
        <w:t xml:space="preserve"> </w:t>
      </w:r>
      <w:r w:rsidR="00CE4118" w:rsidRPr="00A504FA">
        <w:rPr>
          <w:sz w:val="22"/>
          <w:szCs w:val="22"/>
          <w:lang w:val="en-US" w:eastAsia="zh-CN"/>
        </w:rPr>
        <w:t>measurements</w:t>
      </w:r>
      <w:r w:rsidR="008D3CBF">
        <w:rPr>
          <w:sz w:val="22"/>
          <w:szCs w:val="22"/>
          <w:lang w:val="en-US" w:eastAsia="zh-CN"/>
        </w:rPr>
        <w:t xml:space="preserve"> per TRP</w:t>
      </w:r>
      <w:r w:rsidR="00CE4118" w:rsidRPr="00A504FA">
        <w:rPr>
          <w:sz w:val="22"/>
          <w:szCs w:val="22"/>
          <w:lang w:val="en-US" w:eastAsia="zh-CN"/>
        </w:rPr>
        <w:t xml:space="preserve"> that </w:t>
      </w:r>
      <w:r w:rsidR="00105FE9">
        <w:rPr>
          <w:sz w:val="22"/>
          <w:szCs w:val="22"/>
          <w:lang w:val="en-US" w:eastAsia="zh-CN"/>
        </w:rPr>
        <w:t xml:space="preserve">the UE </w:t>
      </w:r>
      <w:r w:rsidR="00CE4118" w:rsidRPr="00A504FA">
        <w:rPr>
          <w:sz w:val="22"/>
          <w:szCs w:val="22"/>
          <w:lang w:val="en-US" w:eastAsia="zh-CN"/>
        </w:rPr>
        <w:t>can report</w:t>
      </w:r>
      <w:r w:rsidR="00105FE9">
        <w:rPr>
          <w:sz w:val="22"/>
          <w:szCs w:val="22"/>
          <w:lang w:val="en-US" w:eastAsia="zh-CN"/>
        </w:rPr>
        <w:t xml:space="preserve"> in</w:t>
      </w:r>
      <w:r w:rsidR="00CE4118" w:rsidRPr="00A504FA">
        <w:rPr>
          <w:sz w:val="22"/>
          <w:szCs w:val="22"/>
          <w:lang w:val="en-US" w:eastAsia="zh-CN"/>
        </w:rPr>
        <w:t xml:space="preserve"> respon</w:t>
      </w:r>
      <w:r w:rsidR="00105FE9">
        <w:rPr>
          <w:sz w:val="22"/>
          <w:szCs w:val="22"/>
          <w:lang w:val="en-US" w:eastAsia="zh-CN"/>
        </w:rPr>
        <w:t>se</w:t>
      </w:r>
      <w:r w:rsidR="00CE4118" w:rsidRPr="00A504FA">
        <w:rPr>
          <w:sz w:val="22"/>
          <w:szCs w:val="22"/>
          <w:lang w:val="en-US" w:eastAsia="zh-CN"/>
        </w:rPr>
        <w:t xml:space="preserve"> to a location request.</w:t>
      </w:r>
    </w:p>
    <w:p w14:paraId="230D7A82" w14:textId="1D6CAA28" w:rsidR="00CE4118" w:rsidRPr="00A504FA" w:rsidRDefault="00E466EA" w:rsidP="00CE4118">
      <w:pPr>
        <w:rPr>
          <w:sz w:val="22"/>
          <w:szCs w:val="22"/>
          <w:lang w:val="en-US" w:eastAsia="zh-CN"/>
        </w:rPr>
      </w:pPr>
      <w:r>
        <w:rPr>
          <w:sz w:val="22"/>
          <w:szCs w:val="22"/>
          <w:lang w:val="en-US" w:eastAsia="zh-CN"/>
        </w:rPr>
        <w:t xml:space="preserve">Based on the above, the question </w:t>
      </w:r>
      <w:r w:rsidR="00202D00">
        <w:rPr>
          <w:sz w:val="22"/>
          <w:szCs w:val="22"/>
          <w:lang w:val="en-US" w:eastAsia="zh-CN"/>
        </w:rPr>
        <w:t xml:space="preserve">should not be whether to use </w:t>
      </w:r>
      <w:r w:rsidR="0018333A">
        <w:rPr>
          <w:sz w:val="22"/>
          <w:szCs w:val="22"/>
          <w:lang w:val="en-US" w:eastAsia="zh-CN"/>
        </w:rPr>
        <w:t xml:space="preserve">absolute vs. differential reporting but rather whether </w:t>
      </w:r>
      <w:r w:rsidR="00963B75">
        <w:rPr>
          <w:sz w:val="22"/>
          <w:szCs w:val="22"/>
          <w:lang w:val="en-US" w:eastAsia="zh-CN"/>
        </w:rPr>
        <w:t xml:space="preserve">any of </w:t>
      </w:r>
      <w:r w:rsidR="00A66E1F">
        <w:rPr>
          <w:sz w:val="22"/>
          <w:szCs w:val="22"/>
          <w:lang w:val="en-US" w:eastAsia="zh-CN"/>
        </w:rPr>
        <w:t>the</w:t>
      </w:r>
      <w:r w:rsidR="00963B75">
        <w:rPr>
          <w:sz w:val="22"/>
          <w:szCs w:val="22"/>
          <w:lang w:val="en-US" w:eastAsia="zh-CN"/>
        </w:rPr>
        <w:t xml:space="preserve"> test cases for</w:t>
      </w:r>
      <w:r w:rsidR="00A66E1F">
        <w:rPr>
          <w:sz w:val="22"/>
          <w:szCs w:val="22"/>
          <w:lang w:val="en-US" w:eastAsia="zh-CN"/>
        </w:rPr>
        <w:t xml:space="preserve"> NR positioning will feature more than one PRS resource</w:t>
      </w:r>
      <w:r w:rsidR="0028391D">
        <w:rPr>
          <w:sz w:val="22"/>
          <w:szCs w:val="22"/>
          <w:lang w:val="en-US" w:eastAsia="zh-CN"/>
        </w:rPr>
        <w:t xml:space="preserve"> per TRP and</w:t>
      </w:r>
      <w:r w:rsidR="0029732F">
        <w:rPr>
          <w:sz w:val="22"/>
          <w:szCs w:val="22"/>
          <w:lang w:val="en-US" w:eastAsia="zh-CN"/>
        </w:rPr>
        <w:t>,</w:t>
      </w:r>
      <w:r w:rsidR="0028391D">
        <w:rPr>
          <w:sz w:val="22"/>
          <w:szCs w:val="22"/>
          <w:lang w:val="en-US" w:eastAsia="zh-CN"/>
        </w:rPr>
        <w:t xml:space="preserve"> if</w:t>
      </w:r>
      <w:r w:rsidR="0029732F">
        <w:rPr>
          <w:sz w:val="22"/>
          <w:szCs w:val="22"/>
          <w:lang w:val="en-US" w:eastAsia="zh-CN"/>
        </w:rPr>
        <w:t xml:space="preserve"> so, whether the UE will be </w:t>
      </w:r>
      <w:r w:rsidR="000C359D">
        <w:rPr>
          <w:sz w:val="22"/>
          <w:szCs w:val="22"/>
          <w:lang w:val="en-US" w:eastAsia="zh-CN"/>
        </w:rPr>
        <w:t>configured</w:t>
      </w:r>
      <w:r w:rsidR="0029732F">
        <w:rPr>
          <w:sz w:val="22"/>
          <w:szCs w:val="22"/>
          <w:lang w:val="en-US" w:eastAsia="zh-CN"/>
        </w:rPr>
        <w:t xml:space="preserve"> to report m</w:t>
      </w:r>
      <w:r w:rsidR="00A21BC2">
        <w:rPr>
          <w:sz w:val="22"/>
          <w:szCs w:val="22"/>
          <w:lang w:val="en-US" w:eastAsia="zh-CN"/>
        </w:rPr>
        <w:t>ultiple measurements per TRP.</w:t>
      </w:r>
      <w:r w:rsidR="0028391D">
        <w:rPr>
          <w:sz w:val="22"/>
          <w:szCs w:val="22"/>
          <w:lang w:val="en-US" w:eastAsia="zh-CN"/>
        </w:rPr>
        <w:t xml:space="preserve"> </w:t>
      </w:r>
      <w:r w:rsidR="00CE4118" w:rsidRPr="00A504FA">
        <w:rPr>
          <w:sz w:val="22"/>
          <w:szCs w:val="22"/>
          <w:lang w:val="en-US" w:eastAsia="zh-CN"/>
        </w:rPr>
        <w:t xml:space="preserve">If </w:t>
      </w:r>
      <w:r w:rsidR="001C1365">
        <w:rPr>
          <w:sz w:val="22"/>
          <w:szCs w:val="22"/>
          <w:lang w:val="en-US" w:eastAsia="zh-CN"/>
        </w:rPr>
        <w:t xml:space="preserve">all </w:t>
      </w:r>
      <w:r w:rsidR="00CE4118" w:rsidRPr="00A504FA">
        <w:rPr>
          <w:sz w:val="22"/>
          <w:szCs w:val="22"/>
          <w:lang w:val="en-US" w:eastAsia="zh-CN"/>
        </w:rPr>
        <w:t xml:space="preserve">the test cases are going to feature one PRS resource per TRP then this </w:t>
      </w:r>
      <w:r w:rsidR="006E2FE9">
        <w:rPr>
          <w:sz w:val="22"/>
          <w:szCs w:val="22"/>
          <w:lang w:val="en-US" w:eastAsia="zh-CN"/>
        </w:rPr>
        <w:t>would be</w:t>
      </w:r>
      <w:r w:rsidR="00CE4118" w:rsidRPr="00A504FA">
        <w:rPr>
          <w:sz w:val="22"/>
          <w:szCs w:val="22"/>
          <w:lang w:val="en-US" w:eastAsia="zh-CN"/>
        </w:rPr>
        <w:t xml:space="preserve"> a non-issue.</w:t>
      </w:r>
    </w:p>
    <w:p w14:paraId="38184A21" w14:textId="77777777" w:rsidR="006F6580" w:rsidRDefault="006F6580" w:rsidP="006B3787">
      <w:pPr>
        <w:rPr>
          <w:sz w:val="22"/>
          <w:szCs w:val="22"/>
          <w:lang w:eastAsia="zh-CN"/>
        </w:rPr>
      </w:pPr>
    </w:p>
    <w:p w14:paraId="42D8A271" w14:textId="77777777" w:rsidR="006F6580" w:rsidRDefault="006F6580" w:rsidP="006B3787">
      <w:pPr>
        <w:rPr>
          <w:sz w:val="22"/>
          <w:szCs w:val="22"/>
          <w:lang w:eastAsia="zh-CN"/>
        </w:rPr>
      </w:pPr>
    </w:p>
    <w:p w14:paraId="4A1E1F70" w14:textId="2A94B460" w:rsidR="00E8560C" w:rsidRDefault="00E8560C" w:rsidP="006B3787">
      <w:pPr>
        <w:rPr>
          <w:sz w:val="22"/>
          <w:szCs w:val="22"/>
          <w:lang w:eastAsia="zh-CN"/>
        </w:rPr>
      </w:pPr>
      <w:r>
        <w:rPr>
          <w:sz w:val="22"/>
          <w:szCs w:val="22"/>
          <w:lang w:eastAsia="zh-CN"/>
        </w:rPr>
        <w:lastRenderedPageBreak/>
        <w:t xml:space="preserve">We would </w:t>
      </w:r>
      <w:proofErr w:type="spellStart"/>
      <w:r>
        <w:rPr>
          <w:sz w:val="22"/>
          <w:szCs w:val="22"/>
          <w:lang w:eastAsia="zh-CN"/>
        </w:rPr>
        <w:t>favor</w:t>
      </w:r>
      <w:proofErr w:type="spellEnd"/>
      <w:r>
        <w:rPr>
          <w:sz w:val="22"/>
          <w:szCs w:val="22"/>
          <w:lang w:eastAsia="zh-CN"/>
        </w:rPr>
        <w:t xml:space="preserve"> defining</w:t>
      </w:r>
      <w:r w:rsidR="009F7906">
        <w:rPr>
          <w:sz w:val="22"/>
          <w:szCs w:val="22"/>
          <w:lang w:eastAsia="zh-CN"/>
        </w:rPr>
        <w:t xml:space="preserve"> some</w:t>
      </w:r>
      <w:r>
        <w:rPr>
          <w:sz w:val="22"/>
          <w:szCs w:val="22"/>
          <w:lang w:eastAsia="zh-CN"/>
        </w:rPr>
        <w:t xml:space="preserve"> test cases with</w:t>
      </w:r>
      <w:r w:rsidR="009F7906">
        <w:rPr>
          <w:sz w:val="22"/>
          <w:szCs w:val="22"/>
          <w:lang w:eastAsia="zh-CN"/>
        </w:rPr>
        <w:t xml:space="preserve"> multiple (2) PRS resources per TRP, for example</w:t>
      </w:r>
      <w:r w:rsidR="008C16D2">
        <w:rPr>
          <w:sz w:val="22"/>
          <w:szCs w:val="22"/>
          <w:lang w:eastAsia="zh-CN"/>
        </w:rPr>
        <w:t>, for PRS-RSRP accuracy tests.</w:t>
      </w:r>
      <w:r w:rsidR="00267DB9">
        <w:rPr>
          <w:sz w:val="22"/>
          <w:szCs w:val="22"/>
          <w:lang w:eastAsia="zh-CN"/>
        </w:rPr>
        <w:t xml:space="preserve"> In those test</w:t>
      </w:r>
      <w:r w:rsidR="003235D8">
        <w:rPr>
          <w:sz w:val="22"/>
          <w:szCs w:val="22"/>
          <w:lang w:eastAsia="zh-CN"/>
        </w:rPr>
        <w:t xml:space="preserve"> case</w:t>
      </w:r>
      <w:r w:rsidR="00267DB9">
        <w:rPr>
          <w:sz w:val="22"/>
          <w:szCs w:val="22"/>
          <w:lang w:eastAsia="zh-CN"/>
        </w:rPr>
        <w:t>s the UE would be configured to report m</w:t>
      </w:r>
      <w:r w:rsidR="00B1403C">
        <w:rPr>
          <w:sz w:val="22"/>
          <w:szCs w:val="22"/>
          <w:lang w:eastAsia="zh-CN"/>
        </w:rPr>
        <w:t>ultiple measurements per TRP so that differential reporting is exercised.</w:t>
      </w:r>
    </w:p>
    <w:p w14:paraId="3A46F052" w14:textId="15A22554" w:rsidR="00D14BEA" w:rsidRPr="009C7CA0" w:rsidRDefault="00D14BEA" w:rsidP="006B3787">
      <w:pPr>
        <w:rPr>
          <w:b/>
          <w:bCs/>
          <w:sz w:val="22"/>
          <w:szCs w:val="22"/>
          <w:lang w:eastAsia="zh-CN"/>
        </w:rPr>
      </w:pPr>
      <w:r w:rsidRPr="009C7CA0">
        <w:rPr>
          <w:b/>
          <w:bCs/>
          <w:sz w:val="22"/>
          <w:szCs w:val="22"/>
          <w:lang w:eastAsia="zh-CN"/>
        </w:rPr>
        <w:t xml:space="preserve">Proposal </w:t>
      </w:r>
      <w:r w:rsidR="00E24D89">
        <w:rPr>
          <w:b/>
          <w:bCs/>
          <w:sz w:val="22"/>
          <w:szCs w:val="22"/>
          <w:lang w:eastAsia="zh-CN"/>
        </w:rPr>
        <w:t>1</w:t>
      </w:r>
      <w:r w:rsidRPr="009C7CA0">
        <w:rPr>
          <w:b/>
          <w:bCs/>
          <w:sz w:val="22"/>
          <w:szCs w:val="22"/>
          <w:lang w:eastAsia="zh-CN"/>
        </w:rPr>
        <w:t xml:space="preserve">: For PRS-RSRP </w:t>
      </w:r>
      <w:r w:rsidR="006F2A54">
        <w:rPr>
          <w:b/>
          <w:bCs/>
          <w:sz w:val="22"/>
          <w:szCs w:val="22"/>
          <w:lang w:eastAsia="zh-CN"/>
        </w:rPr>
        <w:t xml:space="preserve">measurement accuracy testing, </w:t>
      </w:r>
      <w:r w:rsidRPr="009C7CA0">
        <w:rPr>
          <w:b/>
          <w:bCs/>
          <w:sz w:val="22"/>
          <w:szCs w:val="22"/>
          <w:lang w:eastAsia="zh-CN"/>
        </w:rPr>
        <w:t xml:space="preserve">define test cases </w:t>
      </w:r>
      <w:r w:rsidR="003E0BB3">
        <w:rPr>
          <w:b/>
          <w:bCs/>
          <w:sz w:val="22"/>
          <w:szCs w:val="22"/>
          <w:lang w:eastAsia="zh-CN"/>
        </w:rPr>
        <w:t>with two PRS resources per TRP</w:t>
      </w:r>
      <w:r w:rsidR="00096131">
        <w:rPr>
          <w:b/>
          <w:bCs/>
          <w:sz w:val="22"/>
          <w:szCs w:val="22"/>
          <w:lang w:eastAsia="zh-CN"/>
        </w:rPr>
        <w:t xml:space="preserve"> (</w:t>
      </w:r>
      <w:r w:rsidR="00F0794D">
        <w:rPr>
          <w:b/>
          <w:bCs/>
          <w:sz w:val="22"/>
          <w:szCs w:val="22"/>
          <w:lang w:eastAsia="zh-CN"/>
        </w:rPr>
        <w:t>in the same DL-PRS Resource Set)</w:t>
      </w:r>
      <w:r w:rsidR="003E0BB3">
        <w:rPr>
          <w:b/>
          <w:bCs/>
          <w:sz w:val="22"/>
          <w:szCs w:val="22"/>
          <w:lang w:eastAsia="zh-CN"/>
        </w:rPr>
        <w:t xml:space="preserve"> and configure the UE to report </w:t>
      </w:r>
      <w:r w:rsidR="00FE37D2">
        <w:rPr>
          <w:b/>
          <w:bCs/>
          <w:sz w:val="22"/>
          <w:szCs w:val="22"/>
          <w:lang w:eastAsia="zh-CN"/>
        </w:rPr>
        <w:t>two measurements per TRP so that</w:t>
      </w:r>
      <w:r w:rsidRPr="009C7CA0">
        <w:rPr>
          <w:b/>
          <w:bCs/>
          <w:sz w:val="22"/>
          <w:szCs w:val="22"/>
          <w:lang w:eastAsia="zh-CN"/>
        </w:rPr>
        <w:t xml:space="preserve"> differential reporting</w:t>
      </w:r>
      <w:r w:rsidR="00FE37D2">
        <w:rPr>
          <w:b/>
          <w:bCs/>
          <w:sz w:val="22"/>
          <w:szCs w:val="22"/>
          <w:lang w:eastAsia="zh-CN"/>
        </w:rPr>
        <w:t xml:space="preserve"> is used to report one of the measurements.</w:t>
      </w:r>
    </w:p>
    <w:p w14:paraId="16D5BB1B" w14:textId="33AB04B1" w:rsidR="00F909B9" w:rsidRDefault="00524A64" w:rsidP="00AC5151">
      <w:pPr>
        <w:pStyle w:val="Heading1"/>
        <w:rPr>
          <w:lang w:val="en-US" w:eastAsia="zh-CN"/>
        </w:rPr>
      </w:pPr>
      <w:r>
        <w:rPr>
          <w:lang w:val="en-US" w:eastAsia="zh-CN"/>
        </w:rPr>
        <w:t xml:space="preserve">Reference </w:t>
      </w:r>
      <w:r w:rsidR="00F909B9">
        <w:rPr>
          <w:lang w:val="en-US" w:eastAsia="zh-CN"/>
        </w:rPr>
        <w:t>PRS configurations</w:t>
      </w:r>
    </w:p>
    <w:p w14:paraId="45691124" w14:textId="6B895C61" w:rsidR="00F60B8B" w:rsidRDefault="0010344E" w:rsidP="009161BE">
      <w:pPr>
        <w:rPr>
          <w:sz w:val="22"/>
          <w:szCs w:val="22"/>
          <w:lang w:val="en-US" w:eastAsia="zh-CN"/>
        </w:rPr>
      </w:pPr>
      <w:r>
        <w:rPr>
          <w:noProof/>
          <w:sz w:val="22"/>
          <w:szCs w:val="22"/>
          <w:lang w:val="en-US" w:eastAsia="zh-CN"/>
        </w:rPr>
        <mc:AlternateContent>
          <mc:Choice Requires="wps">
            <w:drawing>
              <wp:anchor distT="0" distB="0" distL="114300" distR="114300" simplePos="0" relativeHeight="251661312" behindDoc="0" locked="0" layoutInCell="1" allowOverlap="1" wp14:anchorId="0C34728A" wp14:editId="293ED30D">
                <wp:simplePos x="0" y="0"/>
                <wp:positionH relativeFrom="margin">
                  <wp:posOffset>1270</wp:posOffset>
                </wp:positionH>
                <wp:positionV relativeFrom="paragraph">
                  <wp:posOffset>258445</wp:posOffset>
                </wp:positionV>
                <wp:extent cx="6057900" cy="3905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057900"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682A0" id="Rectangle 2" o:spid="_x0000_s1026" style="position:absolute;margin-left:.1pt;margin-top:20.35pt;width:477pt;height:30.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" filled="f" strokecolor="black [3213]" strokeweight="1pt">
                <w10:wrap anchorx="margin"/>
              </v:rect>
            </w:pict>
          </mc:Fallback>
        </mc:AlternateContent>
      </w:r>
      <w:r w:rsidR="00F60B8B" w:rsidRPr="00F60B8B">
        <w:rPr>
          <w:sz w:val="22"/>
          <w:szCs w:val="22"/>
          <w:lang w:val="en-US" w:eastAsia="zh-CN"/>
        </w:rPr>
        <w:t xml:space="preserve">In </w:t>
      </w:r>
      <w:r w:rsidR="00F60B8B">
        <w:rPr>
          <w:sz w:val="22"/>
          <w:szCs w:val="22"/>
          <w:lang w:val="en-US" w:eastAsia="zh-CN"/>
        </w:rPr>
        <w:t xml:space="preserve">RAN4#98bis-e there was an agreement </w:t>
      </w:r>
      <w:r w:rsidR="00416D65">
        <w:rPr>
          <w:sz w:val="22"/>
          <w:szCs w:val="22"/>
          <w:lang w:val="en-US" w:eastAsia="zh-CN"/>
        </w:rPr>
        <w:t>regarding the PRS configuration for the test cases [1]:</w:t>
      </w:r>
    </w:p>
    <w:p w14:paraId="46C3C875" w14:textId="335F5695" w:rsidR="00416D65" w:rsidRPr="00416D65" w:rsidRDefault="00C0404C" w:rsidP="00C0404C">
      <w:pPr>
        <w:numPr>
          <w:ilvl w:val="0"/>
          <w:numId w:val="45"/>
        </w:numPr>
        <w:rPr>
          <w:sz w:val="22"/>
          <w:szCs w:val="22"/>
          <w:lang w:val="en-US" w:eastAsia="zh-CN"/>
        </w:rPr>
      </w:pPr>
      <w:r>
        <w:rPr>
          <w:sz w:val="22"/>
          <w:szCs w:val="22"/>
          <w:lang w:eastAsia="zh-CN"/>
        </w:rPr>
        <w:t xml:space="preserve">PRS BW: </w:t>
      </w:r>
      <w:r w:rsidR="00416D65" w:rsidRPr="00416D65">
        <w:rPr>
          <w:sz w:val="22"/>
          <w:szCs w:val="22"/>
          <w:lang w:eastAsia="zh-CN"/>
        </w:rPr>
        <w:t xml:space="preserve">10MHz (24 and 52 PRS PRBs) for 15kHz SCS, 50MHz (24 and 132 PRS PRBs) for 30kHz SCS and 100MHz (24 and 64 PRS PRBs) for 120kHz SCS for delay and accuracy tests. </w:t>
      </w:r>
    </w:p>
    <w:p w14:paraId="4B082695" w14:textId="0008D538" w:rsidR="00416D65" w:rsidRDefault="00867C01" w:rsidP="009161BE">
      <w:pPr>
        <w:rPr>
          <w:sz w:val="22"/>
          <w:szCs w:val="22"/>
          <w:lang w:val="en-US" w:eastAsia="zh-CN"/>
        </w:rPr>
      </w:pPr>
      <w:r>
        <w:rPr>
          <w:sz w:val="22"/>
          <w:szCs w:val="22"/>
          <w:lang w:val="en-US" w:eastAsia="zh-CN"/>
        </w:rPr>
        <w:t>The agreement</w:t>
      </w:r>
      <w:r w:rsidR="00112993">
        <w:rPr>
          <w:sz w:val="22"/>
          <w:szCs w:val="22"/>
          <w:lang w:val="en-US" w:eastAsia="zh-CN"/>
        </w:rPr>
        <w:t xml:space="preserve"> above</w:t>
      </w:r>
      <w:r>
        <w:rPr>
          <w:sz w:val="22"/>
          <w:szCs w:val="22"/>
          <w:lang w:val="en-US" w:eastAsia="zh-CN"/>
        </w:rPr>
        <w:t xml:space="preserve"> </w:t>
      </w:r>
      <w:r w:rsidR="001150B9">
        <w:rPr>
          <w:sz w:val="22"/>
          <w:szCs w:val="22"/>
          <w:lang w:val="en-US" w:eastAsia="zh-CN"/>
        </w:rPr>
        <w:t>is</w:t>
      </w:r>
      <w:r w:rsidR="00041D74">
        <w:rPr>
          <w:sz w:val="22"/>
          <w:szCs w:val="22"/>
          <w:lang w:val="en-US" w:eastAsia="zh-CN"/>
        </w:rPr>
        <w:t xml:space="preserve"> unclear</w:t>
      </w:r>
      <w:r w:rsidR="00C868E6">
        <w:rPr>
          <w:sz w:val="22"/>
          <w:szCs w:val="22"/>
          <w:lang w:val="en-US" w:eastAsia="zh-CN"/>
        </w:rPr>
        <w:t xml:space="preserve"> </w:t>
      </w:r>
      <w:r w:rsidR="00DA56BE">
        <w:rPr>
          <w:sz w:val="22"/>
          <w:szCs w:val="22"/>
          <w:lang w:val="en-US" w:eastAsia="zh-CN"/>
        </w:rPr>
        <w:t xml:space="preserve">because 24 PRBs does not match the desired bandwidth for any of the </w:t>
      </w:r>
      <w:r w:rsidR="00BB11B2">
        <w:rPr>
          <w:sz w:val="22"/>
          <w:szCs w:val="22"/>
          <w:lang w:val="en-US" w:eastAsia="zh-CN"/>
        </w:rPr>
        <w:t>indicated numerologies. This is likely a typo and should be corrected.</w:t>
      </w:r>
    </w:p>
    <w:p w14:paraId="016BBFF0" w14:textId="3CEA826F" w:rsidR="00FC2F10" w:rsidRPr="00F60B8B" w:rsidRDefault="00AF04C4" w:rsidP="009161BE">
      <w:pPr>
        <w:rPr>
          <w:sz w:val="22"/>
          <w:szCs w:val="22"/>
          <w:lang w:val="en-US" w:eastAsia="zh-CN"/>
        </w:rPr>
      </w:pPr>
      <w:r>
        <w:rPr>
          <w:sz w:val="22"/>
          <w:szCs w:val="22"/>
          <w:lang w:val="en-US" w:eastAsia="zh-CN"/>
        </w:rPr>
        <w:t>In addition</w:t>
      </w:r>
      <w:r w:rsidR="00306C31">
        <w:rPr>
          <w:sz w:val="22"/>
          <w:szCs w:val="22"/>
          <w:lang w:val="en-US" w:eastAsia="zh-CN"/>
        </w:rPr>
        <w:t>,</w:t>
      </w:r>
      <w:r>
        <w:rPr>
          <w:sz w:val="22"/>
          <w:szCs w:val="22"/>
          <w:lang w:val="en-US" w:eastAsia="zh-CN"/>
        </w:rPr>
        <w:t xml:space="preserve"> </w:t>
      </w:r>
      <w:r w:rsidR="00306C31">
        <w:rPr>
          <w:sz w:val="22"/>
          <w:szCs w:val="22"/>
          <w:lang w:val="en-US" w:eastAsia="zh-CN"/>
        </w:rPr>
        <w:t>RAN4 should</w:t>
      </w:r>
      <w:r>
        <w:rPr>
          <w:sz w:val="22"/>
          <w:szCs w:val="22"/>
          <w:lang w:val="en-US" w:eastAsia="zh-CN"/>
        </w:rPr>
        <w:t xml:space="preserve"> add a </w:t>
      </w:r>
      <w:r w:rsidR="00B9054A">
        <w:rPr>
          <w:sz w:val="22"/>
          <w:szCs w:val="22"/>
          <w:lang w:val="en-US" w:eastAsia="zh-CN"/>
        </w:rPr>
        <w:t xml:space="preserve">PRS configuration with 24 PRBs and SCS = 15 kHz, matching the lowest PRS </w:t>
      </w:r>
      <w:r w:rsidR="002627C7">
        <w:rPr>
          <w:sz w:val="22"/>
          <w:szCs w:val="22"/>
          <w:lang w:val="en-US" w:eastAsia="zh-CN"/>
        </w:rPr>
        <w:t>bandwidth in the accuracy requirements.</w:t>
      </w:r>
    </w:p>
    <w:p w14:paraId="0B9587BC" w14:textId="77777777" w:rsidR="00FC5363" w:rsidRDefault="00DD4DC6" w:rsidP="009161BE">
      <w:pPr>
        <w:rPr>
          <w:b/>
          <w:bCs/>
          <w:sz w:val="22"/>
          <w:szCs w:val="22"/>
          <w:lang w:val="en-US" w:eastAsia="zh-CN"/>
        </w:rPr>
      </w:pPr>
      <w:r w:rsidRPr="004735E5">
        <w:rPr>
          <w:b/>
          <w:bCs/>
          <w:sz w:val="22"/>
          <w:szCs w:val="22"/>
          <w:lang w:val="en-US" w:eastAsia="zh-CN"/>
        </w:rPr>
        <w:t xml:space="preserve">Proposal </w:t>
      </w:r>
      <w:r w:rsidR="00E26ADA">
        <w:rPr>
          <w:b/>
          <w:bCs/>
          <w:sz w:val="22"/>
          <w:szCs w:val="22"/>
          <w:lang w:val="en-US" w:eastAsia="zh-CN"/>
        </w:rPr>
        <w:t>2</w:t>
      </w:r>
      <w:r w:rsidR="00FC5363">
        <w:rPr>
          <w:b/>
          <w:bCs/>
          <w:sz w:val="22"/>
          <w:szCs w:val="22"/>
          <w:lang w:val="en-US" w:eastAsia="zh-CN"/>
        </w:rPr>
        <w:t>:</w:t>
      </w:r>
    </w:p>
    <w:p w14:paraId="1BD93D63" w14:textId="2CAC5FA5" w:rsidR="009161BE" w:rsidRDefault="00FC2F10" w:rsidP="00FC5363">
      <w:pPr>
        <w:pStyle w:val="ListParagraph"/>
        <w:numPr>
          <w:ilvl w:val="0"/>
          <w:numId w:val="45"/>
        </w:numPr>
        <w:rPr>
          <w:b/>
          <w:bCs/>
          <w:sz w:val="22"/>
          <w:szCs w:val="22"/>
          <w:lang w:eastAsia="zh-CN"/>
        </w:rPr>
      </w:pPr>
      <w:r w:rsidRPr="00FC5363">
        <w:rPr>
          <w:b/>
          <w:bCs/>
          <w:sz w:val="22"/>
          <w:szCs w:val="22"/>
          <w:lang w:eastAsia="zh-CN"/>
        </w:rPr>
        <w:t>Clarify the number of PRB</w:t>
      </w:r>
      <w:r w:rsidR="00310D27">
        <w:rPr>
          <w:b/>
          <w:bCs/>
          <w:sz w:val="22"/>
          <w:szCs w:val="22"/>
          <w:lang w:eastAsia="zh-CN"/>
        </w:rPr>
        <w:t>s</w:t>
      </w:r>
      <w:r w:rsidRPr="00FC5363">
        <w:rPr>
          <w:b/>
          <w:bCs/>
          <w:sz w:val="22"/>
          <w:szCs w:val="22"/>
          <w:lang w:eastAsia="zh-CN"/>
        </w:rPr>
        <w:t xml:space="preserve"> </w:t>
      </w:r>
      <w:r w:rsidR="00574B85" w:rsidRPr="00FC5363">
        <w:rPr>
          <w:b/>
          <w:bCs/>
          <w:sz w:val="22"/>
          <w:szCs w:val="22"/>
          <w:lang w:eastAsia="zh-CN"/>
        </w:rPr>
        <w:t xml:space="preserve">in the reference PRS configurations for SCS = 15 kHz, 30 </w:t>
      </w:r>
      <w:proofErr w:type="gramStart"/>
      <w:r w:rsidR="00574B85" w:rsidRPr="00FC5363">
        <w:rPr>
          <w:b/>
          <w:bCs/>
          <w:sz w:val="22"/>
          <w:szCs w:val="22"/>
          <w:lang w:eastAsia="zh-CN"/>
        </w:rPr>
        <w:t>kHz</w:t>
      </w:r>
      <w:proofErr w:type="gramEnd"/>
      <w:r w:rsidR="00574B85" w:rsidRPr="00FC5363">
        <w:rPr>
          <w:b/>
          <w:bCs/>
          <w:sz w:val="22"/>
          <w:szCs w:val="22"/>
          <w:lang w:eastAsia="zh-CN"/>
        </w:rPr>
        <w:t xml:space="preserve"> and 120 kHz.</w:t>
      </w:r>
    </w:p>
    <w:p w14:paraId="54C94FB8" w14:textId="08ED948D" w:rsidR="00FC5363" w:rsidRDefault="00FC5363" w:rsidP="00FC5363">
      <w:pPr>
        <w:pStyle w:val="ListParagraph"/>
        <w:numPr>
          <w:ilvl w:val="0"/>
          <w:numId w:val="45"/>
        </w:numPr>
        <w:rPr>
          <w:b/>
          <w:bCs/>
          <w:sz w:val="22"/>
          <w:szCs w:val="22"/>
          <w:lang w:eastAsia="zh-CN"/>
        </w:rPr>
      </w:pPr>
      <w:r>
        <w:rPr>
          <w:b/>
          <w:bCs/>
          <w:sz w:val="22"/>
          <w:szCs w:val="22"/>
          <w:lang w:eastAsia="zh-CN"/>
        </w:rPr>
        <w:t xml:space="preserve">Add a </w:t>
      </w:r>
      <w:r w:rsidR="00FE140F">
        <w:rPr>
          <w:b/>
          <w:bCs/>
          <w:sz w:val="22"/>
          <w:szCs w:val="22"/>
          <w:lang w:eastAsia="zh-CN"/>
        </w:rPr>
        <w:t>reference PRS configuration with 24</w:t>
      </w:r>
      <w:r w:rsidR="00AF04C4">
        <w:rPr>
          <w:b/>
          <w:bCs/>
          <w:sz w:val="22"/>
          <w:szCs w:val="22"/>
          <w:lang w:eastAsia="zh-CN"/>
        </w:rPr>
        <w:t xml:space="preserve"> PRBs and SCS = 15 kHz.</w:t>
      </w:r>
    </w:p>
    <w:p w14:paraId="5EC76D4D" w14:textId="3AED1D4D" w:rsidR="00643F15" w:rsidRPr="00643F15" w:rsidRDefault="00D661E7" w:rsidP="00FC5363">
      <w:pPr>
        <w:pStyle w:val="ListParagraph"/>
        <w:numPr>
          <w:ilvl w:val="0"/>
          <w:numId w:val="45"/>
        </w:numPr>
        <w:rPr>
          <w:b/>
          <w:bCs/>
          <w:sz w:val="22"/>
          <w:szCs w:val="22"/>
          <w:lang w:eastAsia="zh-CN"/>
        </w:rPr>
      </w:pPr>
      <w:r>
        <w:rPr>
          <w:rFonts w:eastAsiaTheme="minorEastAsia"/>
          <w:b/>
          <w:bCs/>
          <w:sz w:val="22"/>
          <w:szCs w:val="22"/>
          <w:lang w:eastAsia="zh-CN"/>
        </w:rPr>
        <w:t>PRS c</w:t>
      </w:r>
      <w:r w:rsidR="004735E5" w:rsidRPr="00FC5363">
        <w:rPr>
          <w:rFonts w:eastAsiaTheme="minorEastAsia"/>
          <w:b/>
          <w:bCs/>
          <w:sz w:val="22"/>
          <w:szCs w:val="22"/>
          <w:lang w:eastAsia="zh-CN"/>
        </w:rPr>
        <w:t xml:space="preserve">omb size </w:t>
      </w:r>
      <w:r w:rsidR="00643F15">
        <w:rPr>
          <w:rFonts w:eastAsiaTheme="minorEastAsia"/>
          <w:b/>
          <w:bCs/>
          <w:sz w:val="22"/>
          <w:szCs w:val="22"/>
          <w:lang w:eastAsia="zh-CN"/>
        </w:rPr>
        <w:t>=</w:t>
      </w:r>
      <w:r w:rsidR="004735E5" w:rsidRPr="00FC5363">
        <w:rPr>
          <w:rFonts w:eastAsiaTheme="minorEastAsia"/>
          <w:b/>
          <w:bCs/>
          <w:sz w:val="22"/>
          <w:szCs w:val="22"/>
          <w:lang w:eastAsia="zh-CN"/>
        </w:rPr>
        <w:t xml:space="preserve"> 2 or 4.</w:t>
      </w:r>
    </w:p>
    <w:p w14:paraId="430CED61" w14:textId="56980169" w:rsidR="004735E5" w:rsidRPr="00FC5363" w:rsidRDefault="004735E5" w:rsidP="00FC5363">
      <w:pPr>
        <w:pStyle w:val="ListParagraph"/>
        <w:numPr>
          <w:ilvl w:val="0"/>
          <w:numId w:val="45"/>
        </w:numPr>
        <w:rPr>
          <w:b/>
          <w:bCs/>
          <w:sz w:val="22"/>
          <w:szCs w:val="22"/>
          <w:lang w:eastAsia="zh-CN"/>
        </w:rPr>
      </w:pPr>
      <w:r w:rsidRPr="00FC5363">
        <w:rPr>
          <w:rFonts w:eastAsiaTheme="minorEastAsia"/>
          <w:b/>
          <w:bCs/>
          <w:sz w:val="22"/>
          <w:szCs w:val="22"/>
          <w:lang w:eastAsia="zh-CN"/>
        </w:rPr>
        <w:t>Number of PRS symbols = K*</w:t>
      </w:r>
      <w:proofErr w:type="spellStart"/>
      <w:r w:rsidRPr="00FC5363">
        <w:rPr>
          <w:rFonts w:eastAsiaTheme="minorEastAsia"/>
          <w:b/>
          <w:bCs/>
          <w:sz w:val="22"/>
          <w:szCs w:val="22"/>
          <w:lang w:eastAsia="zh-CN"/>
        </w:rPr>
        <w:t>comb_size</w:t>
      </w:r>
      <w:proofErr w:type="spellEnd"/>
      <w:r w:rsidRPr="00FC5363">
        <w:rPr>
          <w:rFonts w:eastAsiaTheme="minorEastAsia"/>
          <w:b/>
          <w:bCs/>
          <w:sz w:val="22"/>
          <w:szCs w:val="22"/>
          <w:lang w:eastAsia="zh-CN"/>
        </w:rPr>
        <w:t xml:space="preserve">, K = 1, </w:t>
      </w:r>
      <w:r w:rsidR="00AC6C71">
        <w:rPr>
          <w:rFonts w:eastAsiaTheme="minorEastAsia"/>
          <w:b/>
          <w:bCs/>
          <w:sz w:val="22"/>
          <w:szCs w:val="22"/>
          <w:lang w:eastAsia="zh-CN"/>
        </w:rPr>
        <w:t>4</w:t>
      </w:r>
      <w:r w:rsidRPr="00FC5363">
        <w:rPr>
          <w:rFonts w:eastAsiaTheme="minorEastAsia"/>
          <w:b/>
          <w:bCs/>
          <w:sz w:val="22"/>
          <w:szCs w:val="22"/>
          <w:lang w:eastAsia="zh-CN"/>
        </w:rPr>
        <w:t xml:space="preserve"> (if needed).</w:t>
      </w:r>
    </w:p>
    <w:p w14:paraId="1EDF3D7F" w14:textId="44BC6C7A" w:rsidR="00C74463" w:rsidRPr="00C74463" w:rsidRDefault="00C74463" w:rsidP="00C74463">
      <w:pPr>
        <w:rPr>
          <w:sz w:val="22"/>
          <w:szCs w:val="22"/>
          <w:lang w:eastAsia="zh-CN"/>
        </w:rPr>
      </w:pPr>
    </w:p>
    <w:p w14:paraId="06E19B12" w14:textId="1C1DD08D" w:rsidR="00642E0F" w:rsidRPr="00642E0F" w:rsidRDefault="00524A64" w:rsidP="00642E0F">
      <w:pPr>
        <w:pStyle w:val="Heading1"/>
        <w:rPr>
          <w:lang w:val="en-US" w:eastAsia="zh-CN"/>
        </w:rPr>
      </w:pPr>
      <w:r>
        <w:rPr>
          <w:lang w:val="en-US" w:eastAsia="zh-CN"/>
        </w:rPr>
        <w:t xml:space="preserve">Reference </w:t>
      </w:r>
      <w:r w:rsidR="009161BE">
        <w:rPr>
          <w:lang w:val="en-US" w:eastAsia="zh-CN"/>
        </w:rPr>
        <w:t>SRS configurations</w:t>
      </w:r>
    </w:p>
    <w:p w14:paraId="6257F045" w14:textId="0DA8F2A6" w:rsidR="00F63AFB" w:rsidRPr="003E458E" w:rsidRDefault="003B586C" w:rsidP="00F63AFB">
      <w:pPr>
        <w:rPr>
          <w:b/>
          <w:bCs/>
          <w:sz w:val="22"/>
          <w:szCs w:val="22"/>
          <w:lang w:val="en-US" w:eastAsia="zh-CN"/>
        </w:rPr>
      </w:pPr>
      <w:r w:rsidRPr="003E458E">
        <w:rPr>
          <w:b/>
          <w:bCs/>
          <w:sz w:val="22"/>
          <w:szCs w:val="22"/>
          <w:lang w:val="en-US" w:eastAsia="zh-CN"/>
        </w:rPr>
        <w:t xml:space="preserve">Proposal </w:t>
      </w:r>
      <w:r w:rsidR="00E26ADA">
        <w:rPr>
          <w:b/>
          <w:bCs/>
          <w:sz w:val="22"/>
          <w:szCs w:val="22"/>
          <w:lang w:val="en-US" w:eastAsia="zh-CN"/>
        </w:rPr>
        <w:t>3</w:t>
      </w:r>
      <w:r w:rsidRPr="003E458E">
        <w:rPr>
          <w:b/>
          <w:bCs/>
          <w:sz w:val="22"/>
          <w:szCs w:val="22"/>
          <w:lang w:val="en-US" w:eastAsia="zh-CN"/>
        </w:rPr>
        <w:t>:</w:t>
      </w:r>
      <w:r w:rsidR="003A00B8" w:rsidRPr="003E458E">
        <w:rPr>
          <w:b/>
          <w:bCs/>
          <w:sz w:val="22"/>
          <w:szCs w:val="22"/>
          <w:lang w:val="en-US" w:eastAsia="zh-CN"/>
        </w:rPr>
        <w:t xml:space="preserve"> Match SRS periodicity to PRS periodicity, </w:t>
      </w:r>
      <w:proofErr w:type="gramStart"/>
      <w:r w:rsidR="003A00B8" w:rsidRPr="003E458E">
        <w:rPr>
          <w:b/>
          <w:bCs/>
          <w:sz w:val="22"/>
          <w:szCs w:val="22"/>
          <w:lang w:val="en-US" w:eastAsia="zh-CN"/>
        </w:rPr>
        <w:t>i.e.</w:t>
      </w:r>
      <w:proofErr w:type="gramEnd"/>
      <w:r w:rsidR="003A00B8" w:rsidRPr="003E458E">
        <w:rPr>
          <w:b/>
          <w:bCs/>
          <w:sz w:val="22"/>
          <w:szCs w:val="22"/>
          <w:lang w:val="en-US" w:eastAsia="zh-CN"/>
        </w:rPr>
        <w:t xml:space="preserve"> 160 </w:t>
      </w:r>
      <w:proofErr w:type="spellStart"/>
      <w:r w:rsidR="003A00B8" w:rsidRPr="003E458E">
        <w:rPr>
          <w:b/>
          <w:bCs/>
          <w:sz w:val="22"/>
          <w:szCs w:val="22"/>
          <w:lang w:val="en-US" w:eastAsia="zh-CN"/>
        </w:rPr>
        <w:t>ms.</w:t>
      </w:r>
      <w:proofErr w:type="spellEnd"/>
    </w:p>
    <w:p w14:paraId="251DAEF7" w14:textId="5C548CA9" w:rsidR="00642E0F" w:rsidRDefault="00524A64" w:rsidP="00AC5151">
      <w:pPr>
        <w:pStyle w:val="Heading1"/>
        <w:rPr>
          <w:lang w:val="en-US" w:eastAsia="zh-CN"/>
        </w:rPr>
      </w:pPr>
      <w:r>
        <w:rPr>
          <w:lang w:val="en-US" w:eastAsia="zh-CN"/>
        </w:rPr>
        <w:t>Reference</w:t>
      </w:r>
      <w:r w:rsidR="00642E0F">
        <w:rPr>
          <w:lang w:val="en-US" w:eastAsia="zh-CN"/>
        </w:rPr>
        <w:t xml:space="preserve"> test configurations</w:t>
      </w:r>
    </w:p>
    <w:p w14:paraId="70499AC0" w14:textId="12F9ECF3" w:rsidR="00642E0F" w:rsidRPr="009A3A3D" w:rsidRDefault="004E3E73" w:rsidP="00642E0F">
      <w:pPr>
        <w:rPr>
          <w:sz w:val="22"/>
          <w:szCs w:val="22"/>
          <w:lang w:val="en-US" w:eastAsia="zh-CN"/>
        </w:rPr>
      </w:pPr>
      <w:r w:rsidRPr="009A3A3D">
        <w:rPr>
          <w:sz w:val="22"/>
          <w:szCs w:val="22"/>
          <w:lang w:val="en-US" w:eastAsia="zh-CN"/>
        </w:rPr>
        <w:t>In RAN4</w:t>
      </w:r>
      <w:r w:rsidR="00E959D5" w:rsidRPr="009A3A3D">
        <w:rPr>
          <w:sz w:val="22"/>
          <w:szCs w:val="22"/>
          <w:lang w:val="en-US" w:eastAsia="zh-CN"/>
        </w:rPr>
        <w:t>#98</w:t>
      </w:r>
      <w:r w:rsidR="008A5B86">
        <w:rPr>
          <w:sz w:val="22"/>
          <w:szCs w:val="22"/>
          <w:lang w:val="en-US" w:eastAsia="zh-CN"/>
        </w:rPr>
        <w:t>bis</w:t>
      </w:r>
      <w:r w:rsidR="00E959D5" w:rsidRPr="009A3A3D">
        <w:rPr>
          <w:sz w:val="22"/>
          <w:szCs w:val="22"/>
          <w:lang w:val="en-US" w:eastAsia="zh-CN"/>
        </w:rPr>
        <w:t xml:space="preserve">-e the following reference test configurations were </w:t>
      </w:r>
      <w:r w:rsidR="008A5B86">
        <w:rPr>
          <w:sz w:val="22"/>
          <w:szCs w:val="22"/>
          <w:lang w:val="en-US" w:eastAsia="zh-CN"/>
        </w:rPr>
        <w:t>discuss</w:t>
      </w:r>
      <w:r w:rsidR="00E959D5" w:rsidRPr="009A3A3D">
        <w:rPr>
          <w:sz w:val="22"/>
          <w:szCs w:val="22"/>
          <w:lang w:val="en-US" w:eastAsia="zh-CN"/>
        </w:rPr>
        <w:t>ed for FR1 and FR2</w:t>
      </w:r>
      <w:r w:rsidR="00F67B2C">
        <w:rPr>
          <w:sz w:val="22"/>
          <w:szCs w:val="22"/>
          <w:lang w:val="en-US" w:eastAsia="zh-CN"/>
        </w:rPr>
        <w:t xml:space="preserve"> [2]</w:t>
      </w:r>
      <w:r w:rsidR="00E959D5" w:rsidRPr="009A3A3D">
        <w:rPr>
          <w:sz w:val="22"/>
          <w:szCs w:val="22"/>
          <w:lang w:val="en-US" w:eastAsia="zh-CN"/>
        </w:rPr>
        <w:t>.</w:t>
      </w:r>
    </w:p>
    <w:p w14:paraId="29BB4250" w14:textId="1903D230" w:rsidR="00E959D5" w:rsidRPr="008118D1" w:rsidRDefault="00E959D5" w:rsidP="00E959D5">
      <w:pPr>
        <w:numPr>
          <w:ilvl w:val="0"/>
          <w:numId w:val="41"/>
        </w:numPr>
        <w:jc w:val="both"/>
        <w:rPr>
          <w:i/>
          <w:iCs/>
          <w:lang w:eastAsia="zh-CN"/>
        </w:rPr>
      </w:pPr>
      <w:r w:rsidRPr="008118D1">
        <w:rPr>
          <w:rFonts w:eastAsiaTheme="minorEastAsia"/>
          <w:lang w:val="en-US" w:eastAsia="zh-CN"/>
        </w:rPr>
        <w:t xml:space="preserve">Option 1: </w:t>
      </w:r>
      <w:r w:rsidRPr="008118D1">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E959D5" w:rsidRPr="008118D1" w14:paraId="50B43B86" w14:textId="77777777" w:rsidTr="00455AE8">
        <w:trPr>
          <w:trHeight w:val="274"/>
        </w:trPr>
        <w:tc>
          <w:tcPr>
            <w:tcW w:w="1560" w:type="dxa"/>
            <w:shd w:val="clear" w:color="auto" w:fill="auto"/>
          </w:tcPr>
          <w:p w14:paraId="0FEBC9DD" w14:textId="77777777" w:rsidR="00E959D5" w:rsidRPr="008118D1" w:rsidRDefault="00E959D5" w:rsidP="00455AE8">
            <w:pPr>
              <w:pStyle w:val="TAH"/>
              <w:rPr>
                <w:rFonts w:ascii="Times New Roman" w:hAnsi="Times New Roman"/>
                <w:i/>
                <w:iCs/>
                <w:sz w:val="20"/>
              </w:rPr>
            </w:pPr>
            <w:r w:rsidRPr="008118D1">
              <w:rPr>
                <w:rFonts w:ascii="Times New Roman" w:hAnsi="Times New Roman"/>
                <w:i/>
                <w:iCs/>
                <w:sz w:val="20"/>
              </w:rPr>
              <w:t>Configuration</w:t>
            </w:r>
          </w:p>
        </w:tc>
        <w:tc>
          <w:tcPr>
            <w:tcW w:w="4747" w:type="dxa"/>
            <w:shd w:val="clear" w:color="auto" w:fill="auto"/>
          </w:tcPr>
          <w:p w14:paraId="63ABCBBF" w14:textId="77777777" w:rsidR="00E959D5" w:rsidRPr="008118D1" w:rsidRDefault="00E959D5" w:rsidP="00455AE8">
            <w:pPr>
              <w:pStyle w:val="TAH"/>
              <w:rPr>
                <w:rFonts w:ascii="Times New Roman" w:hAnsi="Times New Roman"/>
                <w:i/>
                <w:iCs/>
                <w:sz w:val="20"/>
              </w:rPr>
            </w:pPr>
            <w:r w:rsidRPr="008118D1">
              <w:rPr>
                <w:rFonts w:ascii="Times New Roman" w:hAnsi="Times New Roman"/>
                <w:i/>
                <w:iCs/>
                <w:sz w:val="20"/>
              </w:rPr>
              <w:t>Description</w:t>
            </w:r>
          </w:p>
        </w:tc>
      </w:tr>
      <w:tr w:rsidR="00E959D5" w:rsidRPr="008118D1" w14:paraId="568B6DA7" w14:textId="77777777" w:rsidTr="00455AE8">
        <w:trPr>
          <w:trHeight w:val="259"/>
        </w:trPr>
        <w:tc>
          <w:tcPr>
            <w:tcW w:w="1560" w:type="dxa"/>
            <w:shd w:val="clear" w:color="auto" w:fill="auto"/>
          </w:tcPr>
          <w:p w14:paraId="2D5C550E" w14:textId="77777777" w:rsidR="00E959D5" w:rsidRPr="008118D1" w:rsidRDefault="00E959D5" w:rsidP="00455AE8">
            <w:pPr>
              <w:pStyle w:val="TAL"/>
              <w:rPr>
                <w:rFonts w:ascii="Times New Roman" w:hAnsi="Times New Roman"/>
                <w:i/>
                <w:iCs/>
                <w:sz w:val="20"/>
                <w:lang w:eastAsia="zh-CN"/>
              </w:rPr>
            </w:pPr>
            <w:r w:rsidRPr="008118D1">
              <w:rPr>
                <w:rFonts w:ascii="Times New Roman" w:hAnsi="Times New Roman"/>
                <w:i/>
                <w:iCs/>
                <w:sz w:val="20"/>
                <w:lang w:eastAsia="zh-CN"/>
              </w:rPr>
              <w:t>1</w:t>
            </w:r>
          </w:p>
        </w:tc>
        <w:tc>
          <w:tcPr>
            <w:tcW w:w="4747" w:type="dxa"/>
            <w:shd w:val="clear" w:color="auto" w:fill="auto"/>
          </w:tcPr>
          <w:p w14:paraId="4A37B79A" w14:textId="77777777" w:rsidR="00E959D5" w:rsidRPr="008118D1" w:rsidRDefault="00E959D5"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FDD duplex mode</w:t>
            </w:r>
          </w:p>
        </w:tc>
      </w:tr>
      <w:tr w:rsidR="00E959D5" w:rsidRPr="008118D1" w14:paraId="10CEACB5" w14:textId="77777777" w:rsidTr="00455AE8">
        <w:trPr>
          <w:trHeight w:val="274"/>
        </w:trPr>
        <w:tc>
          <w:tcPr>
            <w:tcW w:w="1560" w:type="dxa"/>
            <w:shd w:val="clear" w:color="auto" w:fill="auto"/>
          </w:tcPr>
          <w:p w14:paraId="3DFA9049" w14:textId="77777777" w:rsidR="00E959D5" w:rsidRPr="008118D1" w:rsidRDefault="00E959D5" w:rsidP="00455AE8">
            <w:pPr>
              <w:pStyle w:val="TAL"/>
              <w:rPr>
                <w:rFonts w:ascii="Times New Roman" w:eastAsia="Malgun Gothic" w:hAnsi="Times New Roman"/>
                <w:i/>
                <w:iCs/>
                <w:sz w:val="20"/>
              </w:rPr>
            </w:pPr>
            <w:r w:rsidRPr="008118D1">
              <w:rPr>
                <w:rFonts w:ascii="Times New Roman" w:eastAsia="Malgun Gothic" w:hAnsi="Times New Roman"/>
                <w:i/>
                <w:iCs/>
                <w:sz w:val="20"/>
              </w:rPr>
              <w:t>2</w:t>
            </w:r>
          </w:p>
        </w:tc>
        <w:tc>
          <w:tcPr>
            <w:tcW w:w="4747" w:type="dxa"/>
            <w:shd w:val="clear" w:color="auto" w:fill="auto"/>
          </w:tcPr>
          <w:p w14:paraId="507E1A95" w14:textId="77777777" w:rsidR="00E959D5" w:rsidRPr="008118D1" w:rsidRDefault="00E959D5"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TDD duplex mode</w:t>
            </w:r>
          </w:p>
        </w:tc>
      </w:tr>
      <w:tr w:rsidR="00E959D5" w:rsidRPr="008118D1" w14:paraId="41455DEA" w14:textId="77777777" w:rsidTr="00455AE8">
        <w:trPr>
          <w:trHeight w:val="274"/>
        </w:trPr>
        <w:tc>
          <w:tcPr>
            <w:tcW w:w="1560" w:type="dxa"/>
            <w:shd w:val="clear" w:color="auto" w:fill="auto"/>
          </w:tcPr>
          <w:p w14:paraId="63C468C7" w14:textId="77777777" w:rsidR="00E959D5" w:rsidRPr="008118D1" w:rsidRDefault="00E959D5" w:rsidP="00455AE8">
            <w:pPr>
              <w:pStyle w:val="TAL"/>
              <w:rPr>
                <w:rFonts w:ascii="Times New Roman" w:eastAsia="Malgun Gothic" w:hAnsi="Times New Roman"/>
                <w:i/>
                <w:iCs/>
                <w:sz w:val="20"/>
              </w:rPr>
            </w:pPr>
            <w:r w:rsidRPr="008118D1">
              <w:rPr>
                <w:rFonts w:ascii="Times New Roman" w:eastAsia="Malgun Gothic" w:hAnsi="Times New Roman"/>
                <w:i/>
                <w:iCs/>
                <w:sz w:val="20"/>
              </w:rPr>
              <w:t>3</w:t>
            </w:r>
          </w:p>
        </w:tc>
        <w:tc>
          <w:tcPr>
            <w:tcW w:w="4747" w:type="dxa"/>
            <w:shd w:val="clear" w:color="auto" w:fill="auto"/>
          </w:tcPr>
          <w:p w14:paraId="00F49002" w14:textId="77777777" w:rsidR="00E959D5" w:rsidRPr="008118D1" w:rsidRDefault="00E959D5"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30 kHz SSB SCS, 40 MHz bandwidth, TDD duplex mode</w:t>
            </w:r>
          </w:p>
        </w:tc>
      </w:tr>
      <w:tr w:rsidR="00E959D5" w14:paraId="7098A728" w14:textId="77777777" w:rsidTr="00455AE8">
        <w:trPr>
          <w:trHeight w:val="259"/>
        </w:trPr>
        <w:tc>
          <w:tcPr>
            <w:tcW w:w="6308" w:type="dxa"/>
            <w:gridSpan w:val="2"/>
            <w:shd w:val="clear" w:color="auto" w:fill="auto"/>
          </w:tcPr>
          <w:p w14:paraId="1D30B4E6" w14:textId="77777777" w:rsidR="00E959D5" w:rsidRDefault="00E959D5" w:rsidP="00455AE8">
            <w:pPr>
              <w:pStyle w:val="TAN"/>
              <w:rPr>
                <w:rFonts w:ascii="Times New Roman" w:hAnsi="Times New Roman"/>
                <w:i/>
                <w:iCs/>
                <w:sz w:val="20"/>
                <w:lang w:val="en-US" w:eastAsia="zh-CN"/>
              </w:rPr>
            </w:pPr>
            <w:r w:rsidRPr="008118D1">
              <w:rPr>
                <w:rFonts w:ascii="Times New Roman" w:hAnsi="Times New Roman"/>
                <w:i/>
                <w:iCs/>
                <w:sz w:val="20"/>
                <w:lang w:val="en-US" w:eastAsia="zh-CN"/>
              </w:rPr>
              <w:t>NOTE:</w:t>
            </w:r>
            <w:r w:rsidRPr="008118D1">
              <w:rPr>
                <w:rFonts w:ascii="Times New Roman" w:hAnsi="Times New Roman"/>
                <w:i/>
                <w:iCs/>
                <w:sz w:val="20"/>
                <w:lang w:val="en-US" w:eastAsia="zh-CN"/>
              </w:rPr>
              <w:tab/>
            </w:r>
            <w:r w:rsidRPr="008118D1">
              <w:rPr>
                <w:rFonts w:ascii="Times New Roman" w:hAnsi="Times New Roman"/>
                <w:i/>
                <w:iCs/>
                <w:sz w:val="20"/>
                <w:lang w:val="en-US"/>
              </w:rPr>
              <w:t>The UE is only required to be tested in one of the supported test configurations.</w:t>
            </w:r>
          </w:p>
        </w:tc>
      </w:tr>
    </w:tbl>
    <w:p w14:paraId="2B518DF0" w14:textId="77777777" w:rsidR="00E959D5" w:rsidRDefault="00E959D5" w:rsidP="00E959D5">
      <w:pPr>
        <w:rPr>
          <w:rFonts w:eastAsiaTheme="minorEastAsia"/>
          <w:lang w:val="en-US" w:eastAsia="zh-CN"/>
        </w:rPr>
      </w:pPr>
    </w:p>
    <w:p w14:paraId="28B1C0C2" w14:textId="4A7077AC" w:rsidR="00E233F0" w:rsidRPr="006318DD" w:rsidRDefault="00E233F0" w:rsidP="00E233F0">
      <w:pPr>
        <w:numPr>
          <w:ilvl w:val="0"/>
          <w:numId w:val="41"/>
        </w:numPr>
        <w:jc w:val="both"/>
        <w:rPr>
          <w:lang w:eastAsia="zh-CN"/>
        </w:rPr>
      </w:pPr>
      <w:r w:rsidRPr="006318DD">
        <w:rPr>
          <w:rFonts w:eastAsiaTheme="minorEastAsia"/>
          <w:lang w:val="en-US" w:eastAsia="zh-CN"/>
        </w:rPr>
        <w:t xml:space="preserve">Option 1: </w:t>
      </w:r>
      <w:r w:rsidRPr="006318DD">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233F0" w:rsidRPr="006318DD" w14:paraId="1F6483BD" w14:textId="77777777" w:rsidTr="00455AE8">
        <w:trPr>
          <w:trHeight w:val="302"/>
          <w:jc w:val="center"/>
        </w:trPr>
        <w:tc>
          <w:tcPr>
            <w:tcW w:w="1457" w:type="dxa"/>
            <w:shd w:val="clear" w:color="auto" w:fill="auto"/>
          </w:tcPr>
          <w:p w14:paraId="463CA965" w14:textId="77777777" w:rsidR="00E233F0" w:rsidRPr="006318DD" w:rsidRDefault="00E233F0" w:rsidP="00455AE8">
            <w:pPr>
              <w:pStyle w:val="TAH"/>
              <w:rPr>
                <w:rFonts w:ascii="Times New Roman" w:hAnsi="Times New Roman"/>
                <w:i/>
                <w:iCs/>
                <w:sz w:val="20"/>
              </w:rPr>
            </w:pPr>
            <w:r w:rsidRPr="006318DD">
              <w:rPr>
                <w:rFonts w:ascii="Times New Roman" w:hAnsi="Times New Roman"/>
                <w:i/>
                <w:iCs/>
                <w:sz w:val="20"/>
              </w:rPr>
              <w:t>Configuration</w:t>
            </w:r>
          </w:p>
        </w:tc>
        <w:tc>
          <w:tcPr>
            <w:tcW w:w="5405" w:type="dxa"/>
            <w:shd w:val="clear" w:color="auto" w:fill="auto"/>
          </w:tcPr>
          <w:p w14:paraId="203B5625" w14:textId="77777777" w:rsidR="00E233F0" w:rsidRPr="006318DD" w:rsidRDefault="00E233F0" w:rsidP="00455AE8">
            <w:pPr>
              <w:pStyle w:val="TAH"/>
              <w:rPr>
                <w:rFonts w:ascii="Times New Roman" w:hAnsi="Times New Roman"/>
                <w:i/>
                <w:iCs/>
                <w:sz w:val="20"/>
              </w:rPr>
            </w:pPr>
            <w:r w:rsidRPr="006318DD">
              <w:rPr>
                <w:rFonts w:ascii="Times New Roman" w:hAnsi="Times New Roman"/>
                <w:i/>
                <w:iCs/>
                <w:sz w:val="20"/>
              </w:rPr>
              <w:t>Description</w:t>
            </w:r>
          </w:p>
        </w:tc>
      </w:tr>
      <w:tr w:rsidR="00E233F0" w14:paraId="1A8CC6A5" w14:textId="77777777" w:rsidTr="00455AE8">
        <w:trPr>
          <w:trHeight w:val="210"/>
          <w:jc w:val="center"/>
        </w:trPr>
        <w:tc>
          <w:tcPr>
            <w:tcW w:w="1457" w:type="dxa"/>
            <w:shd w:val="clear" w:color="auto" w:fill="auto"/>
          </w:tcPr>
          <w:p w14:paraId="6E1EA946" w14:textId="77777777" w:rsidR="00E233F0" w:rsidRPr="006318DD" w:rsidRDefault="00E233F0" w:rsidP="00455AE8">
            <w:pPr>
              <w:pStyle w:val="TAL"/>
              <w:rPr>
                <w:rFonts w:ascii="Times New Roman" w:hAnsi="Times New Roman"/>
                <w:i/>
                <w:iCs/>
                <w:sz w:val="20"/>
              </w:rPr>
            </w:pPr>
            <w:r w:rsidRPr="006318DD">
              <w:rPr>
                <w:rFonts w:ascii="Times New Roman" w:hAnsi="Times New Roman"/>
                <w:i/>
                <w:iCs/>
                <w:sz w:val="20"/>
              </w:rPr>
              <w:t>1</w:t>
            </w:r>
          </w:p>
        </w:tc>
        <w:tc>
          <w:tcPr>
            <w:tcW w:w="5405" w:type="dxa"/>
            <w:shd w:val="clear" w:color="auto" w:fill="auto"/>
          </w:tcPr>
          <w:p w14:paraId="2950C470" w14:textId="77777777" w:rsidR="00E233F0" w:rsidRDefault="00E233F0" w:rsidP="00455AE8">
            <w:pPr>
              <w:pStyle w:val="TAL"/>
              <w:rPr>
                <w:rFonts w:ascii="Times New Roman" w:hAnsi="Times New Roman"/>
                <w:i/>
                <w:iCs/>
                <w:sz w:val="20"/>
                <w:lang w:val="en-US"/>
              </w:rPr>
            </w:pPr>
            <w:r w:rsidRPr="006318DD">
              <w:rPr>
                <w:rFonts w:ascii="Times New Roman" w:eastAsia="Malgun Gothic" w:hAnsi="Times New Roman"/>
                <w:i/>
                <w:iCs/>
                <w:sz w:val="20"/>
                <w:lang w:val="en-US"/>
              </w:rPr>
              <w:t>120 kHz SSB SCS, 100 MHz bandwidth, TDD duplex mode</w:t>
            </w:r>
          </w:p>
        </w:tc>
      </w:tr>
    </w:tbl>
    <w:p w14:paraId="25AD6622" w14:textId="77777777" w:rsidR="00E233F0" w:rsidRDefault="00E233F0" w:rsidP="00E233F0">
      <w:pPr>
        <w:rPr>
          <w:rFonts w:eastAsiaTheme="minorEastAsia"/>
          <w:i/>
          <w:color w:val="0070C0"/>
          <w:lang w:eastAsia="zh-CN"/>
        </w:rPr>
      </w:pPr>
    </w:p>
    <w:p w14:paraId="3BA783D3" w14:textId="4DE0178C" w:rsidR="002709C5" w:rsidRDefault="00946FB4" w:rsidP="002709C5">
      <w:pPr>
        <w:rPr>
          <w:rFonts w:eastAsiaTheme="minorEastAsia"/>
          <w:i/>
          <w:color w:val="0070C0"/>
          <w:lang w:val="en-US" w:eastAsia="zh-CN"/>
        </w:rPr>
      </w:pPr>
      <w:r>
        <w:rPr>
          <w:rFonts w:eastAsiaTheme="minorEastAsia"/>
          <w:iCs/>
          <w:sz w:val="22"/>
          <w:szCs w:val="22"/>
          <w:lang w:val="en-US" w:eastAsia="zh-CN"/>
        </w:rPr>
        <w:lastRenderedPageBreak/>
        <w:t>Our response was that w</w:t>
      </w:r>
      <w:r w:rsidR="002709C5" w:rsidRPr="00946FB4">
        <w:rPr>
          <w:rFonts w:eastAsiaTheme="minorEastAsia"/>
          <w:iCs/>
          <w:sz w:val="22"/>
          <w:szCs w:val="22"/>
          <w:lang w:val="en-US" w:eastAsia="zh-CN"/>
        </w:rPr>
        <w:t xml:space="preserve">e could agree </w:t>
      </w:r>
      <w:r>
        <w:rPr>
          <w:rFonts w:eastAsiaTheme="minorEastAsia"/>
          <w:iCs/>
          <w:sz w:val="22"/>
          <w:szCs w:val="22"/>
          <w:lang w:val="en-US" w:eastAsia="zh-CN"/>
        </w:rPr>
        <w:t>with the propos</w:t>
      </w:r>
      <w:r w:rsidR="008A6F28">
        <w:rPr>
          <w:rFonts w:eastAsiaTheme="minorEastAsia"/>
          <w:iCs/>
          <w:sz w:val="22"/>
          <w:szCs w:val="22"/>
          <w:lang w:val="en-US" w:eastAsia="zh-CN"/>
        </w:rPr>
        <w:t>als</w:t>
      </w:r>
      <w:r w:rsidR="002709C5" w:rsidRPr="00946FB4">
        <w:rPr>
          <w:rFonts w:eastAsiaTheme="minorEastAsia"/>
          <w:iCs/>
          <w:sz w:val="22"/>
          <w:szCs w:val="22"/>
          <w:lang w:val="en-US" w:eastAsia="zh-CN"/>
        </w:rPr>
        <w:t xml:space="preserve"> assuming that the configurations above refer to the </w:t>
      </w:r>
      <w:proofErr w:type="spellStart"/>
      <w:r w:rsidR="002709C5" w:rsidRPr="00946FB4">
        <w:rPr>
          <w:rFonts w:eastAsiaTheme="minorEastAsia"/>
          <w:iCs/>
          <w:sz w:val="22"/>
          <w:szCs w:val="22"/>
          <w:lang w:val="en-US" w:eastAsia="zh-CN"/>
        </w:rPr>
        <w:t>Pcell</w:t>
      </w:r>
      <w:proofErr w:type="spellEnd"/>
      <w:r w:rsidR="002709C5" w:rsidRPr="00946FB4">
        <w:rPr>
          <w:rFonts w:eastAsiaTheme="minorEastAsia"/>
          <w:iCs/>
          <w:sz w:val="22"/>
          <w:szCs w:val="22"/>
          <w:lang w:val="en-US" w:eastAsia="zh-CN"/>
        </w:rPr>
        <w:t xml:space="preserve"> configurations and do not constrain the PRS </w:t>
      </w:r>
      <w:r w:rsidR="008A6F28">
        <w:rPr>
          <w:rFonts w:eastAsiaTheme="minorEastAsia"/>
          <w:iCs/>
          <w:sz w:val="22"/>
          <w:szCs w:val="22"/>
          <w:lang w:val="en-US" w:eastAsia="zh-CN"/>
        </w:rPr>
        <w:t>bandwidth and SCS</w:t>
      </w:r>
      <w:r w:rsidR="002709C5" w:rsidRPr="00946FB4">
        <w:rPr>
          <w:rFonts w:eastAsiaTheme="minorEastAsia"/>
          <w:iCs/>
          <w:sz w:val="22"/>
          <w:szCs w:val="22"/>
          <w:lang w:val="en-US" w:eastAsia="zh-CN"/>
        </w:rPr>
        <w:t xml:space="preserve"> to be tested</w:t>
      </w:r>
      <w:r w:rsidR="008A6F28">
        <w:rPr>
          <w:rFonts w:eastAsiaTheme="minorEastAsia"/>
          <w:iCs/>
          <w:sz w:val="22"/>
          <w:szCs w:val="22"/>
          <w:lang w:val="en-US" w:eastAsia="zh-CN"/>
        </w:rPr>
        <w:t xml:space="preserve"> in each test case</w:t>
      </w:r>
      <w:r w:rsidR="002709C5" w:rsidRPr="00946FB4">
        <w:rPr>
          <w:rFonts w:eastAsiaTheme="minorEastAsia"/>
          <w:iCs/>
          <w:sz w:val="22"/>
          <w:szCs w:val="22"/>
          <w:lang w:val="en-US" w:eastAsia="zh-CN"/>
        </w:rPr>
        <w:t>.</w:t>
      </w:r>
      <w:r w:rsidR="008A6F28">
        <w:rPr>
          <w:rFonts w:eastAsiaTheme="minorEastAsia"/>
          <w:iCs/>
          <w:sz w:val="22"/>
          <w:szCs w:val="22"/>
          <w:lang w:val="en-US" w:eastAsia="zh-CN"/>
        </w:rPr>
        <w:t xml:space="preserve"> There was no response to our question.</w:t>
      </w:r>
      <w:r w:rsidR="00B124B9">
        <w:rPr>
          <w:rFonts w:eastAsiaTheme="minorEastAsia"/>
          <w:iCs/>
          <w:sz w:val="22"/>
          <w:szCs w:val="22"/>
          <w:lang w:val="en-US" w:eastAsia="zh-CN"/>
        </w:rPr>
        <w:t xml:space="preserve"> We would support the options above if the requested clarification is confirmed.</w:t>
      </w:r>
    </w:p>
    <w:p w14:paraId="39E88ECE" w14:textId="0BE24B21" w:rsidR="00E959D5" w:rsidRDefault="00B124B9" w:rsidP="00642E0F">
      <w:pPr>
        <w:rPr>
          <w:b/>
          <w:bCs/>
          <w:sz w:val="22"/>
          <w:szCs w:val="22"/>
          <w:lang w:val="en-US" w:eastAsia="zh-CN"/>
        </w:rPr>
      </w:pPr>
      <w:r w:rsidRPr="002030BE">
        <w:rPr>
          <w:b/>
          <w:bCs/>
          <w:sz w:val="22"/>
          <w:szCs w:val="22"/>
          <w:lang w:val="en-US" w:eastAsia="zh-CN"/>
        </w:rPr>
        <w:t>Proposal</w:t>
      </w:r>
      <w:r w:rsidR="002030BE" w:rsidRPr="002030BE">
        <w:rPr>
          <w:b/>
          <w:bCs/>
          <w:sz w:val="22"/>
          <w:szCs w:val="22"/>
          <w:lang w:val="en-US" w:eastAsia="zh-CN"/>
        </w:rPr>
        <w:t xml:space="preserve"> </w:t>
      </w:r>
      <w:r w:rsidR="00E26ADA">
        <w:rPr>
          <w:b/>
          <w:bCs/>
          <w:sz w:val="22"/>
          <w:szCs w:val="22"/>
          <w:lang w:val="en-US" w:eastAsia="zh-CN"/>
        </w:rPr>
        <w:t>4</w:t>
      </w:r>
      <w:r w:rsidR="0071573F" w:rsidRPr="002030BE">
        <w:rPr>
          <w:b/>
          <w:bCs/>
          <w:sz w:val="22"/>
          <w:szCs w:val="22"/>
          <w:lang w:val="en-US" w:eastAsia="zh-CN"/>
        </w:rPr>
        <w:t>: Support the proposed reference test configurations</w:t>
      </w:r>
      <w:r w:rsidR="00CA250C" w:rsidRPr="002030BE">
        <w:rPr>
          <w:b/>
          <w:bCs/>
          <w:sz w:val="22"/>
          <w:szCs w:val="22"/>
          <w:lang w:val="en-US" w:eastAsia="zh-CN"/>
        </w:rPr>
        <w:t xml:space="preserve"> below</w:t>
      </w:r>
      <w:r w:rsidR="0071573F" w:rsidRPr="002030BE">
        <w:rPr>
          <w:b/>
          <w:bCs/>
          <w:sz w:val="22"/>
          <w:szCs w:val="22"/>
          <w:lang w:val="en-US" w:eastAsia="zh-CN"/>
        </w:rPr>
        <w:t xml:space="preserve"> under the assumption</w:t>
      </w:r>
      <w:r w:rsidR="00946EAC">
        <w:rPr>
          <w:b/>
          <w:bCs/>
          <w:sz w:val="22"/>
          <w:szCs w:val="22"/>
          <w:lang w:val="en-US" w:eastAsia="zh-CN"/>
        </w:rPr>
        <w:t xml:space="preserve"> that</w:t>
      </w:r>
      <w:r w:rsidR="0071573F" w:rsidRPr="002030BE">
        <w:rPr>
          <w:b/>
          <w:bCs/>
          <w:sz w:val="22"/>
          <w:szCs w:val="22"/>
          <w:lang w:val="en-US" w:eastAsia="zh-CN"/>
        </w:rPr>
        <w:t xml:space="preserve"> th</w:t>
      </w:r>
      <w:r w:rsidR="00A071BE" w:rsidRPr="002030BE">
        <w:rPr>
          <w:b/>
          <w:bCs/>
          <w:sz w:val="22"/>
          <w:szCs w:val="22"/>
          <w:lang w:val="en-US" w:eastAsia="zh-CN"/>
        </w:rPr>
        <w:t xml:space="preserve">ey </w:t>
      </w:r>
      <w:r w:rsidR="00946EAC">
        <w:rPr>
          <w:b/>
          <w:bCs/>
          <w:sz w:val="22"/>
          <w:szCs w:val="22"/>
          <w:lang w:val="en-US" w:eastAsia="zh-CN"/>
        </w:rPr>
        <w:t>correspond to</w:t>
      </w:r>
      <w:r w:rsidR="00A071BE" w:rsidRPr="002030BE">
        <w:rPr>
          <w:b/>
          <w:bCs/>
          <w:sz w:val="22"/>
          <w:szCs w:val="22"/>
          <w:lang w:val="en-US" w:eastAsia="zh-CN"/>
        </w:rPr>
        <w:t xml:space="preserve"> the</w:t>
      </w:r>
      <w:r w:rsidR="00A071BE" w:rsidRPr="002030BE">
        <w:rPr>
          <w:rFonts w:eastAsiaTheme="minorEastAsia"/>
          <w:b/>
          <w:bCs/>
          <w:iCs/>
          <w:sz w:val="22"/>
          <w:szCs w:val="22"/>
          <w:lang w:val="en-US" w:eastAsia="zh-CN"/>
        </w:rPr>
        <w:t xml:space="preserve"> </w:t>
      </w:r>
      <w:proofErr w:type="spellStart"/>
      <w:r w:rsidR="00A071BE" w:rsidRPr="002030BE">
        <w:rPr>
          <w:rFonts w:eastAsiaTheme="minorEastAsia"/>
          <w:b/>
          <w:bCs/>
          <w:iCs/>
          <w:sz w:val="22"/>
          <w:szCs w:val="22"/>
          <w:lang w:val="en-US" w:eastAsia="zh-CN"/>
        </w:rPr>
        <w:t>Pcell</w:t>
      </w:r>
      <w:proofErr w:type="spellEnd"/>
      <w:r w:rsidR="00A071BE" w:rsidRPr="002030BE">
        <w:rPr>
          <w:rFonts w:eastAsiaTheme="minorEastAsia"/>
          <w:b/>
          <w:bCs/>
          <w:iCs/>
          <w:sz w:val="22"/>
          <w:szCs w:val="22"/>
          <w:lang w:val="en-US" w:eastAsia="zh-CN"/>
        </w:rPr>
        <w:t xml:space="preserve"> configuration and do not constrain the PRS bandwidth and SCS to be tested in each test case.</w:t>
      </w:r>
      <w:r w:rsidR="00A071BE" w:rsidRPr="002030BE">
        <w:rPr>
          <w:b/>
          <w:bCs/>
          <w:sz w:val="22"/>
          <w:szCs w:val="22"/>
          <w:lang w:val="en-US" w:eastAsia="zh-CN"/>
        </w:rPr>
        <w:t xml:space="preserve"> </w:t>
      </w:r>
    </w:p>
    <w:p w14:paraId="3932A8BE" w14:textId="77777777" w:rsidR="002030BE" w:rsidRPr="008118D1" w:rsidRDefault="002030BE" w:rsidP="008A1E31">
      <w:pPr>
        <w:ind w:left="720"/>
        <w:jc w:val="both"/>
        <w:rPr>
          <w:i/>
          <w:iCs/>
          <w:lang w:eastAsia="zh-CN"/>
        </w:rPr>
      </w:pPr>
      <w:r w:rsidRPr="008118D1">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2030BE" w:rsidRPr="008118D1" w14:paraId="7E48B995" w14:textId="77777777" w:rsidTr="00455AE8">
        <w:trPr>
          <w:trHeight w:val="274"/>
        </w:trPr>
        <w:tc>
          <w:tcPr>
            <w:tcW w:w="1560" w:type="dxa"/>
            <w:shd w:val="clear" w:color="auto" w:fill="auto"/>
          </w:tcPr>
          <w:p w14:paraId="678062F4" w14:textId="77777777" w:rsidR="002030BE" w:rsidRPr="008118D1" w:rsidRDefault="002030BE" w:rsidP="00455AE8">
            <w:pPr>
              <w:pStyle w:val="TAH"/>
              <w:rPr>
                <w:rFonts w:ascii="Times New Roman" w:hAnsi="Times New Roman"/>
                <w:i/>
                <w:iCs/>
                <w:sz w:val="20"/>
              </w:rPr>
            </w:pPr>
            <w:r w:rsidRPr="008118D1">
              <w:rPr>
                <w:rFonts w:ascii="Times New Roman" w:hAnsi="Times New Roman"/>
                <w:i/>
                <w:iCs/>
                <w:sz w:val="20"/>
              </w:rPr>
              <w:t>Configuration</w:t>
            </w:r>
          </w:p>
        </w:tc>
        <w:tc>
          <w:tcPr>
            <w:tcW w:w="4747" w:type="dxa"/>
            <w:shd w:val="clear" w:color="auto" w:fill="auto"/>
          </w:tcPr>
          <w:p w14:paraId="436113FD" w14:textId="77777777" w:rsidR="002030BE" w:rsidRPr="008118D1" w:rsidRDefault="002030BE" w:rsidP="00455AE8">
            <w:pPr>
              <w:pStyle w:val="TAH"/>
              <w:rPr>
                <w:rFonts w:ascii="Times New Roman" w:hAnsi="Times New Roman"/>
                <w:i/>
                <w:iCs/>
                <w:sz w:val="20"/>
              </w:rPr>
            </w:pPr>
            <w:r w:rsidRPr="008118D1">
              <w:rPr>
                <w:rFonts w:ascii="Times New Roman" w:hAnsi="Times New Roman"/>
                <w:i/>
                <w:iCs/>
                <w:sz w:val="20"/>
              </w:rPr>
              <w:t>Description</w:t>
            </w:r>
          </w:p>
        </w:tc>
      </w:tr>
      <w:tr w:rsidR="002030BE" w:rsidRPr="008118D1" w14:paraId="5C44997F" w14:textId="77777777" w:rsidTr="00455AE8">
        <w:trPr>
          <w:trHeight w:val="259"/>
        </w:trPr>
        <w:tc>
          <w:tcPr>
            <w:tcW w:w="1560" w:type="dxa"/>
            <w:shd w:val="clear" w:color="auto" w:fill="auto"/>
          </w:tcPr>
          <w:p w14:paraId="47047FD1" w14:textId="77777777" w:rsidR="002030BE" w:rsidRPr="008118D1" w:rsidRDefault="002030BE" w:rsidP="00455AE8">
            <w:pPr>
              <w:pStyle w:val="TAL"/>
              <w:rPr>
                <w:rFonts w:ascii="Times New Roman" w:hAnsi="Times New Roman"/>
                <w:i/>
                <w:iCs/>
                <w:sz w:val="20"/>
                <w:lang w:eastAsia="zh-CN"/>
              </w:rPr>
            </w:pPr>
            <w:r w:rsidRPr="008118D1">
              <w:rPr>
                <w:rFonts w:ascii="Times New Roman" w:hAnsi="Times New Roman"/>
                <w:i/>
                <w:iCs/>
                <w:sz w:val="20"/>
                <w:lang w:eastAsia="zh-CN"/>
              </w:rPr>
              <w:t>1</w:t>
            </w:r>
          </w:p>
        </w:tc>
        <w:tc>
          <w:tcPr>
            <w:tcW w:w="4747" w:type="dxa"/>
            <w:shd w:val="clear" w:color="auto" w:fill="auto"/>
          </w:tcPr>
          <w:p w14:paraId="12A843FA" w14:textId="77777777" w:rsidR="002030BE" w:rsidRPr="008118D1" w:rsidRDefault="002030BE"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FDD duplex mode</w:t>
            </w:r>
          </w:p>
        </w:tc>
      </w:tr>
      <w:tr w:rsidR="002030BE" w:rsidRPr="008118D1" w14:paraId="73745393" w14:textId="77777777" w:rsidTr="00455AE8">
        <w:trPr>
          <w:trHeight w:val="274"/>
        </w:trPr>
        <w:tc>
          <w:tcPr>
            <w:tcW w:w="1560" w:type="dxa"/>
            <w:shd w:val="clear" w:color="auto" w:fill="auto"/>
          </w:tcPr>
          <w:p w14:paraId="4EC18882" w14:textId="77777777" w:rsidR="002030BE" w:rsidRPr="008118D1" w:rsidRDefault="002030BE" w:rsidP="00455AE8">
            <w:pPr>
              <w:pStyle w:val="TAL"/>
              <w:rPr>
                <w:rFonts w:ascii="Times New Roman" w:eastAsia="Malgun Gothic" w:hAnsi="Times New Roman"/>
                <w:i/>
                <w:iCs/>
                <w:sz w:val="20"/>
              </w:rPr>
            </w:pPr>
            <w:r w:rsidRPr="008118D1">
              <w:rPr>
                <w:rFonts w:ascii="Times New Roman" w:eastAsia="Malgun Gothic" w:hAnsi="Times New Roman"/>
                <w:i/>
                <w:iCs/>
                <w:sz w:val="20"/>
              </w:rPr>
              <w:t>2</w:t>
            </w:r>
          </w:p>
        </w:tc>
        <w:tc>
          <w:tcPr>
            <w:tcW w:w="4747" w:type="dxa"/>
            <w:shd w:val="clear" w:color="auto" w:fill="auto"/>
          </w:tcPr>
          <w:p w14:paraId="719EC83A" w14:textId="77777777" w:rsidR="002030BE" w:rsidRPr="008118D1" w:rsidRDefault="002030BE"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TDD duplex mode</w:t>
            </w:r>
          </w:p>
        </w:tc>
      </w:tr>
      <w:tr w:rsidR="002030BE" w:rsidRPr="008118D1" w14:paraId="4D852451" w14:textId="77777777" w:rsidTr="00455AE8">
        <w:trPr>
          <w:trHeight w:val="274"/>
        </w:trPr>
        <w:tc>
          <w:tcPr>
            <w:tcW w:w="1560" w:type="dxa"/>
            <w:shd w:val="clear" w:color="auto" w:fill="auto"/>
          </w:tcPr>
          <w:p w14:paraId="50B72E01" w14:textId="77777777" w:rsidR="002030BE" w:rsidRPr="008118D1" w:rsidRDefault="002030BE" w:rsidP="00455AE8">
            <w:pPr>
              <w:pStyle w:val="TAL"/>
              <w:rPr>
                <w:rFonts w:ascii="Times New Roman" w:eastAsia="Malgun Gothic" w:hAnsi="Times New Roman"/>
                <w:i/>
                <w:iCs/>
                <w:sz w:val="20"/>
              </w:rPr>
            </w:pPr>
            <w:r w:rsidRPr="008118D1">
              <w:rPr>
                <w:rFonts w:ascii="Times New Roman" w:eastAsia="Malgun Gothic" w:hAnsi="Times New Roman"/>
                <w:i/>
                <w:iCs/>
                <w:sz w:val="20"/>
              </w:rPr>
              <w:t>3</w:t>
            </w:r>
          </w:p>
        </w:tc>
        <w:tc>
          <w:tcPr>
            <w:tcW w:w="4747" w:type="dxa"/>
            <w:shd w:val="clear" w:color="auto" w:fill="auto"/>
          </w:tcPr>
          <w:p w14:paraId="1E6CC318" w14:textId="77777777" w:rsidR="002030BE" w:rsidRPr="008118D1" w:rsidRDefault="002030BE" w:rsidP="00455AE8">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30 kHz SSB SCS, 40 MHz bandwidth, TDD duplex mode</w:t>
            </w:r>
          </w:p>
        </w:tc>
      </w:tr>
      <w:tr w:rsidR="002030BE" w14:paraId="30C74D7E" w14:textId="77777777" w:rsidTr="00455AE8">
        <w:trPr>
          <w:trHeight w:val="259"/>
        </w:trPr>
        <w:tc>
          <w:tcPr>
            <w:tcW w:w="6308" w:type="dxa"/>
            <w:gridSpan w:val="2"/>
            <w:shd w:val="clear" w:color="auto" w:fill="auto"/>
          </w:tcPr>
          <w:p w14:paraId="07CF24E6" w14:textId="77777777" w:rsidR="002030BE" w:rsidRDefault="002030BE" w:rsidP="00455AE8">
            <w:pPr>
              <w:pStyle w:val="TAN"/>
              <w:rPr>
                <w:rFonts w:ascii="Times New Roman" w:hAnsi="Times New Roman"/>
                <w:i/>
                <w:iCs/>
                <w:sz w:val="20"/>
                <w:lang w:val="en-US" w:eastAsia="zh-CN"/>
              </w:rPr>
            </w:pPr>
            <w:r w:rsidRPr="008118D1">
              <w:rPr>
                <w:rFonts w:ascii="Times New Roman" w:hAnsi="Times New Roman"/>
                <w:i/>
                <w:iCs/>
                <w:sz w:val="20"/>
                <w:lang w:val="en-US" w:eastAsia="zh-CN"/>
              </w:rPr>
              <w:t>NOTE:</w:t>
            </w:r>
            <w:r w:rsidRPr="008118D1">
              <w:rPr>
                <w:rFonts w:ascii="Times New Roman" w:hAnsi="Times New Roman"/>
                <w:i/>
                <w:iCs/>
                <w:sz w:val="20"/>
                <w:lang w:val="en-US" w:eastAsia="zh-CN"/>
              </w:rPr>
              <w:tab/>
            </w:r>
            <w:r w:rsidRPr="008118D1">
              <w:rPr>
                <w:rFonts w:ascii="Times New Roman" w:hAnsi="Times New Roman"/>
                <w:i/>
                <w:iCs/>
                <w:sz w:val="20"/>
                <w:lang w:val="en-US"/>
              </w:rPr>
              <w:t>The UE is only required to be tested in one of the supported test configurations.</w:t>
            </w:r>
          </w:p>
        </w:tc>
      </w:tr>
    </w:tbl>
    <w:p w14:paraId="0A60A8A6" w14:textId="25F7C090" w:rsidR="002030BE" w:rsidRDefault="002030BE" w:rsidP="00642E0F">
      <w:pPr>
        <w:rPr>
          <w:b/>
          <w:bCs/>
          <w:sz w:val="22"/>
          <w:szCs w:val="22"/>
          <w:lang w:val="en-US" w:eastAsia="zh-CN"/>
        </w:rPr>
      </w:pPr>
    </w:p>
    <w:p w14:paraId="643DB491" w14:textId="77777777" w:rsidR="008A1E31" w:rsidRPr="006318DD" w:rsidRDefault="008A1E31" w:rsidP="008A1E31">
      <w:pPr>
        <w:ind w:left="720"/>
        <w:jc w:val="both"/>
        <w:rPr>
          <w:lang w:eastAsia="zh-CN"/>
        </w:rPr>
      </w:pPr>
      <w:r w:rsidRPr="006318DD">
        <w:rPr>
          <w:i/>
          <w:iCs/>
          <w:lang w:eastAsia="zh-CN"/>
        </w:rPr>
        <w:t>Supported test configurations for FR2:</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8A1E31" w:rsidRPr="006318DD" w14:paraId="75D5492A" w14:textId="77777777" w:rsidTr="00F462EC">
        <w:trPr>
          <w:trHeight w:val="302"/>
        </w:trPr>
        <w:tc>
          <w:tcPr>
            <w:tcW w:w="1457" w:type="dxa"/>
            <w:shd w:val="clear" w:color="auto" w:fill="auto"/>
          </w:tcPr>
          <w:p w14:paraId="2E450F5F" w14:textId="77777777" w:rsidR="008A1E31" w:rsidRPr="006318DD" w:rsidRDefault="008A1E31" w:rsidP="00AB77A9">
            <w:pPr>
              <w:pStyle w:val="TAH"/>
              <w:jc w:val="left"/>
              <w:rPr>
                <w:rFonts w:ascii="Times New Roman" w:hAnsi="Times New Roman"/>
                <w:i/>
                <w:iCs/>
                <w:sz w:val="20"/>
              </w:rPr>
            </w:pPr>
            <w:r w:rsidRPr="006318DD">
              <w:rPr>
                <w:rFonts w:ascii="Times New Roman" w:hAnsi="Times New Roman"/>
                <w:i/>
                <w:iCs/>
                <w:sz w:val="20"/>
              </w:rPr>
              <w:t>Configuration</w:t>
            </w:r>
          </w:p>
        </w:tc>
        <w:tc>
          <w:tcPr>
            <w:tcW w:w="5405" w:type="dxa"/>
            <w:shd w:val="clear" w:color="auto" w:fill="auto"/>
          </w:tcPr>
          <w:p w14:paraId="2A6B6A2F" w14:textId="77777777" w:rsidR="008A1E31" w:rsidRPr="006318DD" w:rsidRDefault="008A1E31" w:rsidP="00455AE8">
            <w:pPr>
              <w:pStyle w:val="TAH"/>
              <w:rPr>
                <w:rFonts w:ascii="Times New Roman" w:hAnsi="Times New Roman"/>
                <w:i/>
                <w:iCs/>
                <w:sz w:val="20"/>
              </w:rPr>
            </w:pPr>
            <w:r w:rsidRPr="006318DD">
              <w:rPr>
                <w:rFonts w:ascii="Times New Roman" w:hAnsi="Times New Roman"/>
                <w:i/>
                <w:iCs/>
                <w:sz w:val="20"/>
              </w:rPr>
              <w:t>Description</w:t>
            </w:r>
          </w:p>
        </w:tc>
      </w:tr>
      <w:tr w:rsidR="008A1E31" w14:paraId="09478D8C" w14:textId="77777777" w:rsidTr="00F462EC">
        <w:trPr>
          <w:trHeight w:val="210"/>
        </w:trPr>
        <w:tc>
          <w:tcPr>
            <w:tcW w:w="1457" w:type="dxa"/>
            <w:shd w:val="clear" w:color="auto" w:fill="auto"/>
          </w:tcPr>
          <w:p w14:paraId="1264C406" w14:textId="77777777" w:rsidR="008A1E31" w:rsidRPr="006318DD" w:rsidRDefault="008A1E31" w:rsidP="00AB77A9">
            <w:pPr>
              <w:pStyle w:val="TAL"/>
              <w:rPr>
                <w:rFonts w:ascii="Times New Roman" w:hAnsi="Times New Roman"/>
                <w:i/>
                <w:iCs/>
                <w:sz w:val="20"/>
              </w:rPr>
            </w:pPr>
            <w:r w:rsidRPr="006318DD">
              <w:rPr>
                <w:rFonts w:ascii="Times New Roman" w:hAnsi="Times New Roman"/>
                <w:i/>
                <w:iCs/>
                <w:sz w:val="20"/>
              </w:rPr>
              <w:t>1</w:t>
            </w:r>
          </w:p>
        </w:tc>
        <w:tc>
          <w:tcPr>
            <w:tcW w:w="5405" w:type="dxa"/>
            <w:shd w:val="clear" w:color="auto" w:fill="auto"/>
          </w:tcPr>
          <w:p w14:paraId="3EC0E615" w14:textId="77777777" w:rsidR="008A1E31" w:rsidRDefault="008A1E31" w:rsidP="00455AE8">
            <w:pPr>
              <w:pStyle w:val="TAL"/>
              <w:rPr>
                <w:rFonts w:ascii="Times New Roman" w:hAnsi="Times New Roman"/>
                <w:i/>
                <w:iCs/>
                <w:sz w:val="20"/>
                <w:lang w:val="en-US"/>
              </w:rPr>
            </w:pPr>
            <w:r w:rsidRPr="006318DD">
              <w:rPr>
                <w:rFonts w:ascii="Times New Roman" w:eastAsia="Malgun Gothic" w:hAnsi="Times New Roman"/>
                <w:i/>
                <w:iCs/>
                <w:sz w:val="20"/>
                <w:lang w:val="en-US"/>
              </w:rPr>
              <w:t>120 kHz SSB SCS, 100 MHz bandwidth, TDD duplex mode</w:t>
            </w:r>
          </w:p>
        </w:tc>
      </w:tr>
    </w:tbl>
    <w:p w14:paraId="2CA329CF" w14:textId="77777777" w:rsidR="008A1E31" w:rsidRPr="002030BE" w:rsidRDefault="008A1E31" w:rsidP="00642E0F">
      <w:pPr>
        <w:rPr>
          <w:b/>
          <w:bCs/>
          <w:sz w:val="22"/>
          <w:szCs w:val="22"/>
          <w:lang w:val="en-US" w:eastAsia="zh-CN"/>
        </w:rPr>
      </w:pPr>
    </w:p>
    <w:p w14:paraId="55A6F451" w14:textId="404013A1" w:rsidR="00D01952" w:rsidRDefault="00D01952" w:rsidP="0007022B">
      <w:pPr>
        <w:rPr>
          <w:sz w:val="22"/>
          <w:szCs w:val="22"/>
          <w:lang w:val="en-US" w:eastAsia="zh-CN"/>
        </w:rPr>
      </w:pPr>
    </w:p>
    <w:p w14:paraId="6493E468" w14:textId="17DEB6AA" w:rsidR="00C43988" w:rsidRDefault="00D91034" w:rsidP="00C43988">
      <w:pPr>
        <w:pStyle w:val="Heading1"/>
        <w:rPr>
          <w:lang w:val="en-US" w:eastAsia="zh-CN"/>
        </w:rPr>
      </w:pPr>
      <w:r>
        <w:rPr>
          <w:lang w:val="en-US" w:eastAsia="zh-CN"/>
        </w:rPr>
        <w:t>PRS muting pattern</w:t>
      </w:r>
    </w:p>
    <w:p w14:paraId="54124895" w14:textId="02460393" w:rsidR="00D02A45" w:rsidRDefault="00747559" w:rsidP="00D02A45">
      <w:pPr>
        <w:rPr>
          <w:sz w:val="22"/>
          <w:szCs w:val="22"/>
          <w:lang w:val="en-US" w:eastAsia="zh-CN"/>
        </w:rPr>
      </w:pPr>
      <w:r>
        <w:rPr>
          <w:sz w:val="22"/>
          <w:szCs w:val="22"/>
          <w:lang w:val="en-US" w:eastAsia="zh-CN"/>
        </w:rPr>
        <w:t>Given that RAN4 has agreed to</w:t>
      </w:r>
      <w:r w:rsidR="00070A92" w:rsidRPr="00CA7FAE">
        <w:rPr>
          <w:sz w:val="22"/>
          <w:szCs w:val="22"/>
          <w:lang w:val="en-US" w:eastAsia="zh-CN"/>
        </w:rPr>
        <w:t xml:space="preserve"> account </w:t>
      </w:r>
      <w:r w:rsidR="0008145F" w:rsidRPr="00CA7FAE">
        <w:rPr>
          <w:sz w:val="22"/>
          <w:szCs w:val="22"/>
          <w:lang w:val="en-US" w:eastAsia="zh-CN"/>
        </w:rPr>
        <w:t>properly for type 1 PRS muting</w:t>
      </w:r>
      <w:r>
        <w:rPr>
          <w:sz w:val="22"/>
          <w:szCs w:val="22"/>
          <w:lang w:val="en-US" w:eastAsia="zh-CN"/>
        </w:rPr>
        <w:t xml:space="preserve"> in the </w:t>
      </w:r>
      <w:r w:rsidR="00587CCC">
        <w:rPr>
          <w:sz w:val="22"/>
          <w:szCs w:val="22"/>
          <w:lang w:val="en-US" w:eastAsia="zh-CN"/>
        </w:rPr>
        <w:t>PRS measurement period requirements [</w:t>
      </w:r>
      <w:r w:rsidR="00A24F2F">
        <w:rPr>
          <w:sz w:val="22"/>
          <w:szCs w:val="22"/>
          <w:lang w:val="en-US" w:eastAsia="zh-CN"/>
        </w:rPr>
        <w:t>3</w:t>
      </w:r>
      <w:r w:rsidR="00587CCC">
        <w:rPr>
          <w:sz w:val="22"/>
          <w:szCs w:val="22"/>
          <w:lang w:val="en-US" w:eastAsia="zh-CN"/>
        </w:rPr>
        <w:t>]</w:t>
      </w:r>
      <w:r w:rsidR="00A24F2F">
        <w:rPr>
          <w:sz w:val="22"/>
          <w:szCs w:val="22"/>
          <w:lang w:val="en-US" w:eastAsia="zh-CN"/>
        </w:rPr>
        <w:t>,</w:t>
      </w:r>
      <w:r w:rsidR="0008145F" w:rsidRPr="00CA7FAE">
        <w:rPr>
          <w:sz w:val="22"/>
          <w:szCs w:val="22"/>
          <w:lang w:val="en-US" w:eastAsia="zh-CN"/>
        </w:rPr>
        <w:t xml:space="preserve"> </w:t>
      </w:r>
      <w:r w:rsidR="00A24F2F">
        <w:rPr>
          <w:sz w:val="22"/>
          <w:szCs w:val="22"/>
          <w:lang w:val="en-US" w:eastAsia="zh-CN"/>
        </w:rPr>
        <w:t xml:space="preserve">it </w:t>
      </w:r>
      <w:r w:rsidR="00DA4B4D">
        <w:rPr>
          <w:sz w:val="22"/>
          <w:szCs w:val="22"/>
          <w:lang w:val="en-US" w:eastAsia="zh-CN"/>
        </w:rPr>
        <w:t>would be</w:t>
      </w:r>
      <w:r w:rsidR="00A24F2F">
        <w:rPr>
          <w:sz w:val="22"/>
          <w:szCs w:val="22"/>
          <w:lang w:val="en-US" w:eastAsia="zh-CN"/>
        </w:rPr>
        <w:t xml:space="preserve"> reasonable to feature </w:t>
      </w:r>
      <w:r w:rsidR="00DA4B4D">
        <w:rPr>
          <w:sz w:val="22"/>
          <w:szCs w:val="22"/>
          <w:lang w:val="en-US" w:eastAsia="zh-CN"/>
        </w:rPr>
        <w:t>PRS configurations with muting in a</w:t>
      </w:r>
      <w:r w:rsidR="0008145F" w:rsidRPr="00CA7FAE">
        <w:rPr>
          <w:sz w:val="22"/>
          <w:szCs w:val="22"/>
          <w:lang w:val="en-US" w:eastAsia="zh-CN"/>
        </w:rPr>
        <w:t xml:space="preserve">t least </w:t>
      </w:r>
      <w:r w:rsidR="00E901F0">
        <w:rPr>
          <w:sz w:val="22"/>
          <w:szCs w:val="22"/>
          <w:lang w:val="en-US" w:eastAsia="zh-CN"/>
        </w:rPr>
        <w:t>some of</w:t>
      </w:r>
      <w:r w:rsidR="00CA7FAE" w:rsidRPr="00CA7FAE">
        <w:rPr>
          <w:sz w:val="22"/>
          <w:szCs w:val="22"/>
          <w:lang w:val="en-US" w:eastAsia="zh-CN"/>
        </w:rPr>
        <w:t xml:space="preserve"> test cases</w:t>
      </w:r>
      <w:r w:rsidR="00E901F0">
        <w:rPr>
          <w:sz w:val="22"/>
          <w:szCs w:val="22"/>
          <w:lang w:val="en-US" w:eastAsia="zh-CN"/>
        </w:rPr>
        <w:t xml:space="preserve"> </w:t>
      </w:r>
      <w:r w:rsidR="00E901F0" w:rsidRPr="00CA7FAE">
        <w:rPr>
          <w:sz w:val="22"/>
          <w:szCs w:val="22"/>
          <w:lang w:val="en-US" w:eastAsia="zh-CN"/>
        </w:rPr>
        <w:t>for NR positioning</w:t>
      </w:r>
      <w:r w:rsidR="00070A92" w:rsidRPr="00CA7FAE">
        <w:rPr>
          <w:sz w:val="22"/>
          <w:szCs w:val="22"/>
          <w:lang w:val="en-US" w:eastAsia="zh-CN"/>
        </w:rPr>
        <w:t>.</w:t>
      </w:r>
      <w:r w:rsidR="00E901F0">
        <w:rPr>
          <w:sz w:val="22"/>
          <w:szCs w:val="22"/>
          <w:lang w:val="en-US" w:eastAsia="zh-CN"/>
        </w:rPr>
        <w:t xml:space="preserve"> Test cases</w:t>
      </w:r>
      <w:r w:rsidR="0044684B">
        <w:rPr>
          <w:sz w:val="22"/>
          <w:szCs w:val="22"/>
          <w:lang w:val="en-US" w:eastAsia="zh-CN"/>
        </w:rPr>
        <w:t xml:space="preserve"> for RSTD measurement period, featuring 3 cells, </w:t>
      </w:r>
      <w:r w:rsidR="00C324CC">
        <w:rPr>
          <w:sz w:val="22"/>
          <w:szCs w:val="22"/>
          <w:lang w:val="en-US" w:eastAsia="zh-CN"/>
        </w:rPr>
        <w:t>would be good candidates to incorporate muting.</w:t>
      </w:r>
    </w:p>
    <w:p w14:paraId="2D7CC6DB" w14:textId="545556F4" w:rsidR="002148DB" w:rsidRPr="002148DB" w:rsidRDefault="002148DB" w:rsidP="00D02A45">
      <w:pPr>
        <w:rPr>
          <w:b/>
          <w:bCs/>
          <w:sz w:val="24"/>
          <w:szCs w:val="24"/>
          <w:lang w:val="en-US" w:eastAsia="zh-CN"/>
        </w:rPr>
      </w:pPr>
      <w:r w:rsidRPr="002148DB">
        <w:rPr>
          <w:b/>
          <w:bCs/>
          <w:sz w:val="22"/>
          <w:szCs w:val="22"/>
          <w:lang w:eastAsia="zh-CN"/>
        </w:rPr>
        <w:t xml:space="preserve">Proposal </w:t>
      </w:r>
      <w:r w:rsidR="00E977C3">
        <w:rPr>
          <w:b/>
          <w:bCs/>
          <w:sz w:val="22"/>
          <w:szCs w:val="22"/>
          <w:lang w:eastAsia="zh-CN"/>
        </w:rPr>
        <w:t>5</w:t>
      </w:r>
      <w:r w:rsidRPr="002148DB">
        <w:rPr>
          <w:b/>
          <w:bCs/>
          <w:sz w:val="22"/>
          <w:szCs w:val="22"/>
          <w:lang w:eastAsia="zh-CN"/>
        </w:rPr>
        <w:t xml:space="preserve">: </w:t>
      </w:r>
      <w:r w:rsidR="00C82028">
        <w:rPr>
          <w:b/>
          <w:bCs/>
          <w:sz w:val="22"/>
          <w:szCs w:val="22"/>
          <w:lang w:eastAsia="zh-CN"/>
        </w:rPr>
        <w:t>Incorporate</w:t>
      </w:r>
      <w:r w:rsidRPr="002148DB">
        <w:rPr>
          <w:b/>
          <w:bCs/>
          <w:sz w:val="22"/>
          <w:szCs w:val="22"/>
          <w:lang w:eastAsia="zh-CN"/>
        </w:rPr>
        <w:t xml:space="preserve"> type 1 PRS muting </w:t>
      </w:r>
      <w:r w:rsidR="00C82028">
        <w:rPr>
          <w:b/>
          <w:bCs/>
          <w:sz w:val="22"/>
          <w:szCs w:val="22"/>
          <w:lang w:eastAsia="zh-CN"/>
        </w:rPr>
        <w:t>in some of the measurement period test cases</w:t>
      </w:r>
      <w:r w:rsidRPr="002148DB">
        <w:rPr>
          <w:b/>
          <w:bCs/>
          <w:sz w:val="22"/>
          <w:szCs w:val="22"/>
          <w:lang w:eastAsia="zh-CN"/>
        </w:rPr>
        <w:t>.</w:t>
      </w:r>
      <w:r w:rsidR="00C82028">
        <w:rPr>
          <w:b/>
          <w:bCs/>
          <w:sz w:val="22"/>
          <w:szCs w:val="22"/>
          <w:lang w:eastAsia="zh-CN"/>
        </w:rPr>
        <w:t xml:space="preserve"> </w:t>
      </w:r>
      <w:proofErr w:type="gramStart"/>
      <w:r w:rsidR="00C82028">
        <w:rPr>
          <w:b/>
          <w:bCs/>
          <w:sz w:val="22"/>
          <w:szCs w:val="22"/>
          <w:lang w:eastAsia="zh-CN"/>
        </w:rPr>
        <w:t>E.g.</w:t>
      </w:r>
      <w:proofErr w:type="gramEnd"/>
      <w:r w:rsidR="00C82028">
        <w:rPr>
          <w:b/>
          <w:bCs/>
          <w:sz w:val="22"/>
          <w:szCs w:val="22"/>
          <w:lang w:eastAsia="zh-CN"/>
        </w:rPr>
        <w:t xml:space="preserve"> RSTD measurement period tests with 3 TRPs.</w:t>
      </w:r>
    </w:p>
    <w:p w14:paraId="68358533" w14:textId="424192BE" w:rsidR="00910F04" w:rsidRDefault="00910F04" w:rsidP="005D6C7D">
      <w:pPr>
        <w:pStyle w:val="Heading1"/>
        <w:rPr>
          <w:lang w:val="en-US"/>
        </w:rPr>
      </w:pPr>
      <w:r>
        <w:rPr>
          <w:lang w:val="en-US"/>
        </w:rPr>
        <w:t>Synchronous vs. asynchronous cells/TRPs</w:t>
      </w:r>
    </w:p>
    <w:p w14:paraId="62A79214" w14:textId="70079C03" w:rsidR="001503F8" w:rsidRPr="00843B47" w:rsidRDefault="00B44F55" w:rsidP="001503F8">
      <w:pPr>
        <w:rPr>
          <w:sz w:val="22"/>
          <w:szCs w:val="22"/>
          <w:lang w:val="en-US"/>
        </w:rPr>
      </w:pPr>
      <w:r>
        <w:rPr>
          <w:sz w:val="22"/>
          <w:szCs w:val="22"/>
          <w:lang w:val="en-US"/>
        </w:rPr>
        <w:t xml:space="preserve">We support </w:t>
      </w:r>
      <w:r w:rsidR="00865898">
        <w:rPr>
          <w:sz w:val="22"/>
          <w:szCs w:val="22"/>
          <w:lang w:val="en-US"/>
        </w:rPr>
        <w:t>testing synchronous cells/TRPs</w:t>
      </w:r>
      <w:r w:rsidR="00EF690A">
        <w:rPr>
          <w:sz w:val="22"/>
          <w:szCs w:val="22"/>
          <w:lang w:val="en-US"/>
        </w:rPr>
        <w:t xml:space="preserve"> with small relative offsets, </w:t>
      </w:r>
      <w:proofErr w:type="gramStart"/>
      <w:r w:rsidR="00EF690A">
        <w:rPr>
          <w:sz w:val="22"/>
          <w:szCs w:val="22"/>
          <w:lang w:val="en-US"/>
        </w:rPr>
        <w:t>e.g.</w:t>
      </w:r>
      <w:proofErr w:type="gramEnd"/>
      <w:r w:rsidR="00EF690A">
        <w:rPr>
          <w:sz w:val="22"/>
          <w:szCs w:val="22"/>
          <w:lang w:val="en-US"/>
        </w:rPr>
        <w:t xml:space="preserve"> 3 </w:t>
      </w:r>
      <w:proofErr w:type="spellStart"/>
      <w:r w:rsidR="00EF690A">
        <w:rPr>
          <w:sz w:val="22"/>
          <w:szCs w:val="22"/>
          <w:lang w:val="en-US"/>
        </w:rPr>
        <w:t>us</w:t>
      </w:r>
      <w:r w:rsidR="004E058C">
        <w:rPr>
          <w:sz w:val="22"/>
          <w:szCs w:val="22"/>
          <w:lang w:val="en-US"/>
        </w:rPr>
        <w:t>ec</w:t>
      </w:r>
      <w:proofErr w:type="spellEnd"/>
      <w:r w:rsidR="00EF690A">
        <w:rPr>
          <w:sz w:val="22"/>
          <w:szCs w:val="22"/>
          <w:lang w:val="en-US"/>
        </w:rPr>
        <w:t xml:space="preserve"> as in the simulation assumptions</w:t>
      </w:r>
      <w:r w:rsidR="00843B47" w:rsidRPr="00843B47">
        <w:rPr>
          <w:sz w:val="22"/>
          <w:szCs w:val="22"/>
          <w:lang w:val="en-US"/>
        </w:rPr>
        <w:t>.</w:t>
      </w:r>
      <w:r w:rsidR="00EF690A">
        <w:rPr>
          <w:sz w:val="22"/>
          <w:szCs w:val="22"/>
          <w:lang w:val="en-US"/>
        </w:rPr>
        <w:t xml:space="preserve"> </w:t>
      </w:r>
    </w:p>
    <w:p w14:paraId="1F2B01B7" w14:textId="7FCED505" w:rsidR="00843B47" w:rsidRPr="00843B47" w:rsidRDefault="00843B47" w:rsidP="001503F8">
      <w:pPr>
        <w:rPr>
          <w:b/>
          <w:bCs/>
          <w:sz w:val="22"/>
          <w:szCs w:val="22"/>
          <w:lang w:val="en-US"/>
        </w:rPr>
      </w:pPr>
      <w:r w:rsidRPr="00843B47">
        <w:rPr>
          <w:b/>
          <w:bCs/>
          <w:sz w:val="22"/>
          <w:szCs w:val="22"/>
          <w:lang w:val="en-US"/>
        </w:rPr>
        <w:t xml:space="preserve">Proposal </w:t>
      </w:r>
      <w:r w:rsidR="00061D2E">
        <w:rPr>
          <w:b/>
          <w:bCs/>
          <w:sz w:val="22"/>
          <w:szCs w:val="22"/>
          <w:lang w:val="en-US"/>
        </w:rPr>
        <w:t>6</w:t>
      </w:r>
      <w:r w:rsidRPr="00843B47">
        <w:rPr>
          <w:b/>
          <w:bCs/>
          <w:sz w:val="22"/>
          <w:szCs w:val="22"/>
          <w:lang w:val="en-US"/>
        </w:rPr>
        <w:t>: T</w:t>
      </w:r>
      <w:r w:rsidR="00820F24">
        <w:rPr>
          <w:b/>
          <w:bCs/>
          <w:sz w:val="22"/>
          <w:szCs w:val="22"/>
          <w:lang w:val="en-US"/>
        </w:rPr>
        <w:t>est synchronous</w:t>
      </w:r>
      <w:r w:rsidRPr="00843B47">
        <w:rPr>
          <w:b/>
          <w:bCs/>
          <w:sz w:val="22"/>
          <w:szCs w:val="22"/>
          <w:lang w:val="en-US"/>
        </w:rPr>
        <w:t xml:space="preserve"> cells/TRPs</w:t>
      </w:r>
      <w:r w:rsidR="00820F24">
        <w:rPr>
          <w:b/>
          <w:bCs/>
          <w:sz w:val="22"/>
          <w:szCs w:val="22"/>
          <w:lang w:val="en-US"/>
        </w:rPr>
        <w:t xml:space="preserve"> with small </w:t>
      </w:r>
      <w:r w:rsidR="004E058C">
        <w:rPr>
          <w:b/>
          <w:bCs/>
          <w:sz w:val="22"/>
          <w:szCs w:val="22"/>
          <w:lang w:val="en-US"/>
        </w:rPr>
        <w:t xml:space="preserve">time </w:t>
      </w:r>
      <w:r w:rsidR="00820F24">
        <w:rPr>
          <w:b/>
          <w:bCs/>
          <w:sz w:val="22"/>
          <w:szCs w:val="22"/>
          <w:lang w:val="en-US"/>
        </w:rPr>
        <w:t>offsets</w:t>
      </w:r>
      <w:r w:rsidR="004E058C">
        <w:rPr>
          <w:b/>
          <w:bCs/>
          <w:sz w:val="22"/>
          <w:szCs w:val="22"/>
          <w:lang w:val="en-US"/>
        </w:rPr>
        <w:t xml:space="preserve"> (</w:t>
      </w:r>
      <w:proofErr w:type="gramStart"/>
      <w:r w:rsidR="004E058C">
        <w:rPr>
          <w:b/>
          <w:bCs/>
          <w:sz w:val="22"/>
          <w:szCs w:val="22"/>
          <w:lang w:val="en-US"/>
        </w:rPr>
        <w:t>e.g.</w:t>
      </w:r>
      <w:proofErr w:type="gramEnd"/>
      <w:r w:rsidR="004E058C">
        <w:rPr>
          <w:b/>
          <w:bCs/>
          <w:sz w:val="22"/>
          <w:szCs w:val="22"/>
          <w:lang w:val="en-US"/>
        </w:rPr>
        <w:t xml:space="preserve"> 3 </w:t>
      </w:r>
      <w:proofErr w:type="spellStart"/>
      <w:r w:rsidR="004E058C">
        <w:rPr>
          <w:b/>
          <w:bCs/>
          <w:sz w:val="22"/>
          <w:szCs w:val="22"/>
          <w:lang w:val="en-US"/>
        </w:rPr>
        <w:t>usec</w:t>
      </w:r>
      <w:proofErr w:type="spellEnd"/>
      <w:r w:rsidR="004E058C">
        <w:rPr>
          <w:b/>
          <w:bCs/>
          <w:sz w:val="22"/>
          <w:szCs w:val="22"/>
          <w:lang w:val="en-US"/>
        </w:rPr>
        <w:t>)</w:t>
      </w:r>
      <w:r w:rsidR="00055BA0">
        <w:rPr>
          <w:b/>
          <w:bCs/>
          <w:sz w:val="22"/>
          <w:szCs w:val="22"/>
          <w:lang w:val="en-US"/>
        </w:rPr>
        <w:t xml:space="preserve"> between cells as in the simulation assumptions.</w:t>
      </w:r>
    </w:p>
    <w:p w14:paraId="77016332" w14:textId="77777777" w:rsidR="00EE59FB" w:rsidRDefault="00EE59FB">
      <w:pPr>
        <w:spacing w:after="0"/>
        <w:rPr>
          <w:rFonts w:ascii="Arial" w:hAnsi="Arial"/>
          <w:sz w:val="36"/>
          <w:lang w:val="en-US"/>
        </w:rPr>
      </w:pPr>
      <w:r>
        <w:rPr>
          <w:lang w:val="en-US"/>
        </w:rPr>
        <w:br w:type="page"/>
      </w:r>
    </w:p>
    <w:p w14:paraId="05109B46" w14:textId="68A758AA" w:rsidR="00F2107A" w:rsidRDefault="0032488E" w:rsidP="005D6C7D">
      <w:pPr>
        <w:pStyle w:val="Heading1"/>
        <w:rPr>
          <w:lang w:val="en-US"/>
        </w:rPr>
      </w:pPr>
      <w:r>
        <w:rPr>
          <w:lang w:val="en-US"/>
        </w:rPr>
        <w:lastRenderedPageBreak/>
        <w:t>Con</w:t>
      </w:r>
      <w:r w:rsidR="00F2107A">
        <w:rPr>
          <w:lang w:val="en-US"/>
        </w:rPr>
        <w:t>clusions</w:t>
      </w:r>
    </w:p>
    <w:p w14:paraId="7E9B80CF" w14:textId="77777777" w:rsidR="00F0794D" w:rsidRPr="009C7CA0" w:rsidRDefault="00F0794D" w:rsidP="00F0794D">
      <w:pPr>
        <w:rPr>
          <w:b/>
          <w:bCs/>
          <w:sz w:val="22"/>
          <w:szCs w:val="22"/>
          <w:lang w:eastAsia="zh-CN"/>
        </w:rPr>
      </w:pPr>
      <w:r w:rsidRPr="009C7CA0">
        <w:rPr>
          <w:b/>
          <w:bCs/>
          <w:sz w:val="22"/>
          <w:szCs w:val="22"/>
          <w:lang w:eastAsia="zh-CN"/>
        </w:rPr>
        <w:t xml:space="preserve">Proposal </w:t>
      </w:r>
      <w:r>
        <w:rPr>
          <w:b/>
          <w:bCs/>
          <w:sz w:val="22"/>
          <w:szCs w:val="22"/>
          <w:lang w:eastAsia="zh-CN"/>
        </w:rPr>
        <w:t>1</w:t>
      </w:r>
      <w:r w:rsidRPr="009C7CA0">
        <w:rPr>
          <w:b/>
          <w:bCs/>
          <w:sz w:val="22"/>
          <w:szCs w:val="22"/>
          <w:lang w:eastAsia="zh-CN"/>
        </w:rPr>
        <w:t xml:space="preserve">: For PRS-RSRP </w:t>
      </w:r>
      <w:r>
        <w:rPr>
          <w:b/>
          <w:bCs/>
          <w:sz w:val="22"/>
          <w:szCs w:val="22"/>
          <w:lang w:eastAsia="zh-CN"/>
        </w:rPr>
        <w:t xml:space="preserve">measurement accuracy testing, </w:t>
      </w:r>
      <w:r w:rsidRPr="009C7CA0">
        <w:rPr>
          <w:b/>
          <w:bCs/>
          <w:sz w:val="22"/>
          <w:szCs w:val="22"/>
          <w:lang w:eastAsia="zh-CN"/>
        </w:rPr>
        <w:t xml:space="preserve">define test cases </w:t>
      </w:r>
      <w:r>
        <w:rPr>
          <w:b/>
          <w:bCs/>
          <w:sz w:val="22"/>
          <w:szCs w:val="22"/>
          <w:lang w:eastAsia="zh-CN"/>
        </w:rPr>
        <w:t>with two PRS resources per TRP (in the same DL-PRS Resource Set) and configure the UE to report two measurements per TRP so that</w:t>
      </w:r>
      <w:r w:rsidRPr="009C7CA0">
        <w:rPr>
          <w:b/>
          <w:bCs/>
          <w:sz w:val="22"/>
          <w:szCs w:val="22"/>
          <w:lang w:eastAsia="zh-CN"/>
        </w:rPr>
        <w:t xml:space="preserve"> differential reporting</w:t>
      </w:r>
      <w:r>
        <w:rPr>
          <w:b/>
          <w:bCs/>
          <w:sz w:val="22"/>
          <w:szCs w:val="22"/>
          <w:lang w:eastAsia="zh-CN"/>
        </w:rPr>
        <w:t xml:space="preserve"> is used to report one of the measurements.</w:t>
      </w:r>
    </w:p>
    <w:p w14:paraId="1848C692" w14:textId="77777777" w:rsidR="001E5E39" w:rsidRDefault="001E5E39" w:rsidP="001E5E39">
      <w:pPr>
        <w:rPr>
          <w:b/>
          <w:bCs/>
          <w:sz w:val="22"/>
          <w:szCs w:val="22"/>
          <w:lang w:val="en-US" w:eastAsia="zh-CN"/>
        </w:rPr>
      </w:pPr>
      <w:r w:rsidRPr="004735E5">
        <w:rPr>
          <w:b/>
          <w:bCs/>
          <w:sz w:val="22"/>
          <w:szCs w:val="22"/>
          <w:lang w:val="en-US" w:eastAsia="zh-CN"/>
        </w:rPr>
        <w:t xml:space="preserve">Proposal </w:t>
      </w:r>
      <w:r>
        <w:rPr>
          <w:b/>
          <w:bCs/>
          <w:sz w:val="22"/>
          <w:szCs w:val="22"/>
          <w:lang w:val="en-US" w:eastAsia="zh-CN"/>
        </w:rPr>
        <w:t>2:</w:t>
      </w:r>
    </w:p>
    <w:p w14:paraId="3AF69699" w14:textId="4441D59A" w:rsidR="001E5E39" w:rsidRDefault="001E5E39" w:rsidP="001E5E39">
      <w:pPr>
        <w:pStyle w:val="ListParagraph"/>
        <w:numPr>
          <w:ilvl w:val="0"/>
          <w:numId w:val="45"/>
        </w:numPr>
        <w:spacing w:after="180"/>
        <w:rPr>
          <w:b/>
          <w:bCs/>
          <w:sz w:val="22"/>
          <w:szCs w:val="22"/>
          <w:lang w:eastAsia="zh-CN"/>
        </w:rPr>
      </w:pPr>
      <w:r w:rsidRPr="00FC5363">
        <w:rPr>
          <w:b/>
          <w:bCs/>
          <w:sz w:val="22"/>
          <w:szCs w:val="22"/>
          <w:lang w:eastAsia="zh-CN"/>
        </w:rPr>
        <w:t>Clarify the number of PRB</w:t>
      </w:r>
      <w:r w:rsidR="00310D27">
        <w:rPr>
          <w:b/>
          <w:bCs/>
          <w:sz w:val="22"/>
          <w:szCs w:val="22"/>
          <w:lang w:eastAsia="zh-CN"/>
        </w:rPr>
        <w:t>s</w:t>
      </w:r>
      <w:r w:rsidRPr="00FC5363">
        <w:rPr>
          <w:b/>
          <w:bCs/>
          <w:sz w:val="22"/>
          <w:szCs w:val="22"/>
          <w:lang w:eastAsia="zh-CN"/>
        </w:rPr>
        <w:t xml:space="preserve"> in the reference PRS configurations for SCS = 15 kHz, 30 </w:t>
      </w:r>
      <w:proofErr w:type="gramStart"/>
      <w:r w:rsidRPr="00FC5363">
        <w:rPr>
          <w:b/>
          <w:bCs/>
          <w:sz w:val="22"/>
          <w:szCs w:val="22"/>
          <w:lang w:eastAsia="zh-CN"/>
        </w:rPr>
        <w:t>kHz</w:t>
      </w:r>
      <w:proofErr w:type="gramEnd"/>
      <w:r w:rsidRPr="00FC5363">
        <w:rPr>
          <w:b/>
          <w:bCs/>
          <w:sz w:val="22"/>
          <w:szCs w:val="22"/>
          <w:lang w:eastAsia="zh-CN"/>
        </w:rPr>
        <w:t xml:space="preserve"> and 120 kHz.</w:t>
      </w:r>
    </w:p>
    <w:p w14:paraId="20FC30F8" w14:textId="77777777" w:rsidR="001E5E39" w:rsidRDefault="001E5E39" w:rsidP="001E5E39">
      <w:pPr>
        <w:pStyle w:val="ListParagraph"/>
        <w:numPr>
          <w:ilvl w:val="0"/>
          <w:numId w:val="45"/>
        </w:numPr>
        <w:spacing w:after="180"/>
        <w:rPr>
          <w:b/>
          <w:bCs/>
          <w:sz w:val="22"/>
          <w:szCs w:val="22"/>
          <w:lang w:eastAsia="zh-CN"/>
        </w:rPr>
      </w:pPr>
      <w:r>
        <w:rPr>
          <w:b/>
          <w:bCs/>
          <w:sz w:val="22"/>
          <w:szCs w:val="22"/>
          <w:lang w:eastAsia="zh-CN"/>
        </w:rPr>
        <w:t>Add a reference PRS configuration with 24 PRBs and SCS = 15 kHz.</w:t>
      </w:r>
    </w:p>
    <w:p w14:paraId="05EF5537" w14:textId="77777777" w:rsidR="001E5E39" w:rsidRPr="00643F15" w:rsidRDefault="001E5E39" w:rsidP="001E5E39">
      <w:pPr>
        <w:pStyle w:val="ListParagraph"/>
        <w:numPr>
          <w:ilvl w:val="0"/>
          <w:numId w:val="45"/>
        </w:numPr>
        <w:spacing w:after="180"/>
        <w:rPr>
          <w:b/>
          <w:bCs/>
          <w:sz w:val="22"/>
          <w:szCs w:val="22"/>
          <w:lang w:eastAsia="zh-CN"/>
        </w:rPr>
      </w:pPr>
      <w:r>
        <w:rPr>
          <w:rFonts w:eastAsiaTheme="minorEastAsia"/>
          <w:b/>
          <w:bCs/>
          <w:sz w:val="22"/>
          <w:szCs w:val="22"/>
          <w:lang w:eastAsia="zh-CN"/>
        </w:rPr>
        <w:t>PRS c</w:t>
      </w:r>
      <w:r w:rsidRPr="00FC5363">
        <w:rPr>
          <w:rFonts w:eastAsiaTheme="minorEastAsia"/>
          <w:b/>
          <w:bCs/>
          <w:sz w:val="22"/>
          <w:szCs w:val="22"/>
          <w:lang w:eastAsia="zh-CN"/>
        </w:rPr>
        <w:t xml:space="preserve">omb size </w:t>
      </w:r>
      <w:r>
        <w:rPr>
          <w:rFonts w:eastAsiaTheme="minorEastAsia"/>
          <w:b/>
          <w:bCs/>
          <w:sz w:val="22"/>
          <w:szCs w:val="22"/>
          <w:lang w:eastAsia="zh-CN"/>
        </w:rPr>
        <w:t>=</w:t>
      </w:r>
      <w:r w:rsidRPr="00FC5363">
        <w:rPr>
          <w:rFonts w:eastAsiaTheme="minorEastAsia"/>
          <w:b/>
          <w:bCs/>
          <w:sz w:val="22"/>
          <w:szCs w:val="22"/>
          <w:lang w:eastAsia="zh-CN"/>
        </w:rPr>
        <w:t xml:space="preserve"> 2 or 4.</w:t>
      </w:r>
    </w:p>
    <w:p w14:paraId="49A4DE85" w14:textId="2C070E56" w:rsidR="001E5E39" w:rsidRPr="00FC5363" w:rsidRDefault="001E5E39" w:rsidP="001E5E39">
      <w:pPr>
        <w:pStyle w:val="ListParagraph"/>
        <w:numPr>
          <w:ilvl w:val="0"/>
          <w:numId w:val="45"/>
        </w:numPr>
        <w:spacing w:after="180"/>
        <w:rPr>
          <w:b/>
          <w:bCs/>
          <w:sz w:val="22"/>
          <w:szCs w:val="22"/>
          <w:lang w:eastAsia="zh-CN"/>
        </w:rPr>
      </w:pPr>
      <w:r w:rsidRPr="00FC5363">
        <w:rPr>
          <w:rFonts w:eastAsiaTheme="minorEastAsia"/>
          <w:b/>
          <w:bCs/>
          <w:sz w:val="22"/>
          <w:szCs w:val="22"/>
          <w:lang w:eastAsia="zh-CN"/>
        </w:rPr>
        <w:t>Number of PRS symbols = K*</w:t>
      </w:r>
      <w:proofErr w:type="spellStart"/>
      <w:r w:rsidRPr="00FC5363">
        <w:rPr>
          <w:rFonts w:eastAsiaTheme="minorEastAsia"/>
          <w:b/>
          <w:bCs/>
          <w:sz w:val="22"/>
          <w:szCs w:val="22"/>
          <w:lang w:eastAsia="zh-CN"/>
        </w:rPr>
        <w:t>comb_size</w:t>
      </w:r>
      <w:proofErr w:type="spellEnd"/>
      <w:r w:rsidRPr="00FC5363">
        <w:rPr>
          <w:rFonts w:eastAsiaTheme="minorEastAsia"/>
          <w:b/>
          <w:bCs/>
          <w:sz w:val="22"/>
          <w:szCs w:val="22"/>
          <w:lang w:eastAsia="zh-CN"/>
        </w:rPr>
        <w:t xml:space="preserve">, K = 1, </w:t>
      </w:r>
      <w:r w:rsidR="00AC6C71">
        <w:rPr>
          <w:rFonts w:eastAsiaTheme="minorEastAsia"/>
          <w:b/>
          <w:bCs/>
          <w:sz w:val="22"/>
          <w:szCs w:val="22"/>
          <w:lang w:eastAsia="zh-CN"/>
        </w:rPr>
        <w:t>4</w:t>
      </w:r>
      <w:r w:rsidRPr="00FC5363">
        <w:rPr>
          <w:rFonts w:eastAsiaTheme="minorEastAsia"/>
          <w:b/>
          <w:bCs/>
          <w:sz w:val="22"/>
          <w:szCs w:val="22"/>
          <w:lang w:eastAsia="zh-CN"/>
        </w:rPr>
        <w:t xml:space="preserve"> (if needed).</w:t>
      </w:r>
    </w:p>
    <w:p w14:paraId="3B716BF1" w14:textId="77777777" w:rsidR="0028269C" w:rsidRDefault="0028269C" w:rsidP="0028269C">
      <w:pPr>
        <w:pStyle w:val="ListParagraph"/>
        <w:ind w:left="644"/>
        <w:rPr>
          <w:b/>
          <w:bCs/>
          <w:sz w:val="22"/>
          <w:szCs w:val="22"/>
          <w:lang w:eastAsia="zh-CN"/>
        </w:rPr>
      </w:pPr>
    </w:p>
    <w:p w14:paraId="06A6F292" w14:textId="7ADAEADF" w:rsidR="0028269C" w:rsidRPr="0028269C" w:rsidRDefault="0028269C" w:rsidP="0028269C">
      <w:pPr>
        <w:rPr>
          <w:b/>
          <w:bCs/>
          <w:sz w:val="22"/>
          <w:szCs w:val="22"/>
          <w:lang w:eastAsia="zh-CN"/>
        </w:rPr>
      </w:pPr>
      <w:r w:rsidRPr="0028269C">
        <w:rPr>
          <w:b/>
          <w:bCs/>
          <w:sz w:val="22"/>
          <w:szCs w:val="22"/>
          <w:lang w:eastAsia="zh-CN"/>
        </w:rPr>
        <w:t xml:space="preserve">Proposal 3: Match SRS periodicity to PRS periodicity, </w:t>
      </w:r>
      <w:proofErr w:type="gramStart"/>
      <w:r w:rsidRPr="0028269C">
        <w:rPr>
          <w:b/>
          <w:bCs/>
          <w:sz w:val="22"/>
          <w:szCs w:val="22"/>
          <w:lang w:eastAsia="zh-CN"/>
        </w:rPr>
        <w:t>i.e.</w:t>
      </w:r>
      <w:proofErr w:type="gramEnd"/>
      <w:r w:rsidRPr="0028269C">
        <w:rPr>
          <w:b/>
          <w:bCs/>
          <w:sz w:val="22"/>
          <w:szCs w:val="22"/>
          <w:lang w:eastAsia="zh-CN"/>
        </w:rPr>
        <w:t xml:space="preserve"> 160 </w:t>
      </w:r>
      <w:proofErr w:type="spellStart"/>
      <w:r w:rsidRPr="0028269C">
        <w:rPr>
          <w:b/>
          <w:bCs/>
          <w:sz w:val="22"/>
          <w:szCs w:val="22"/>
          <w:lang w:eastAsia="zh-CN"/>
        </w:rPr>
        <w:t>ms</w:t>
      </w:r>
      <w:proofErr w:type="spellEnd"/>
      <w:r w:rsidRPr="0028269C">
        <w:rPr>
          <w:b/>
          <w:bCs/>
          <w:sz w:val="22"/>
          <w:szCs w:val="22"/>
          <w:lang w:eastAsia="zh-CN"/>
        </w:rPr>
        <w:t>.</w:t>
      </w:r>
    </w:p>
    <w:p w14:paraId="51C55546" w14:textId="17981D63" w:rsidR="00022F22" w:rsidRDefault="0028269C" w:rsidP="00022F22">
      <w:pPr>
        <w:rPr>
          <w:rFonts w:eastAsiaTheme="minorEastAsia"/>
          <w:b/>
          <w:bCs/>
          <w:iCs/>
          <w:sz w:val="22"/>
          <w:szCs w:val="22"/>
          <w:lang w:val="en-US" w:eastAsia="zh-CN"/>
        </w:rPr>
      </w:pPr>
      <w:r w:rsidRPr="002030BE">
        <w:rPr>
          <w:b/>
          <w:bCs/>
          <w:sz w:val="22"/>
          <w:szCs w:val="22"/>
          <w:lang w:val="en-US" w:eastAsia="zh-CN"/>
        </w:rPr>
        <w:t xml:space="preserve">Proposal </w:t>
      </w:r>
      <w:r>
        <w:rPr>
          <w:b/>
          <w:bCs/>
          <w:sz w:val="22"/>
          <w:szCs w:val="22"/>
          <w:lang w:val="en-US" w:eastAsia="zh-CN"/>
        </w:rPr>
        <w:t>4</w:t>
      </w:r>
      <w:r w:rsidRPr="002030BE">
        <w:rPr>
          <w:b/>
          <w:bCs/>
          <w:sz w:val="22"/>
          <w:szCs w:val="22"/>
          <w:lang w:val="en-US" w:eastAsia="zh-CN"/>
        </w:rPr>
        <w:t>: Support the proposed reference test configurations below under the assumption</w:t>
      </w:r>
      <w:r>
        <w:rPr>
          <w:b/>
          <w:bCs/>
          <w:sz w:val="22"/>
          <w:szCs w:val="22"/>
          <w:lang w:val="en-US" w:eastAsia="zh-CN"/>
        </w:rPr>
        <w:t xml:space="preserve"> that</w:t>
      </w:r>
      <w:r w:rsidRPr="002030BE">
        <w:rPr>
          <w:b/>
          <w:bCs/>
          <w:sz w:val="22"/>
          <w:szCs w:val="22"/>
          <w:lang w:val="en-US" w:eastAsia="zh-CN"/>
        </w:rPr>
        <w:t xml:space="preserve"> they </w:t>
      </w:r>
      <w:r>
        <w:rPr>
          <w:b/>
          <w:bCs/>
          <w:sz w:val="22"/>
          <w:szCs w:val="22"/>
          <w:lang w:val="en-US" w:eastAsia="zh-CN"/>
        </w:rPr>
        <w:t>correspond to</w:t>
      </w:r>
      <w:r w:rsidRPr="002030BE">
        <w:rPr>
          <w:b/>
          <w:bCs/>
          <w:sz w:val="22"/>
          <w:szCs w:val="22"/>
          <w:lang w:val="en-US" w:eastAsia="zh-CN"/>
        </w:rPr>
        <w:t xml:space="preserve"> the</w:t>
      </w:r>
      <w:r w:rsidRPr="002030BE">
        <w:rPr>
          <w:rFonts w:eastAsiaTheme="minorEastAsia"/>
          <w:b/>
          <w:bCs/>
          <w:iCs/>
          <w:sz w:val="22"/>
          <w:szCs w:val="22"/>
          <w:lang w:val="en-US" w:eastAsia="zh-CN"/>
        </w:rPr>
        <w:t xml:space="preserve"> </w:t>
      </w:r>
      <w:proofErr w:type="spellStart"/>
      <w:r w:rsidRPr="002030BE">
        <w:rPr>
          <w:rFonts w:eastAsiaTheme="minorEastAsia"/>
          <w:b/>
          <w:bCs/>
          <w:iCs/>
          <w:sz w:val="22"/>
          <w:szCs w:val="22"/>
          <w:lang w:val="en-US" w:eastAsia="zh-CN"/>
        </w:rPr>
        <w:t>Pcell</w:t>
      </w:r>
      <w:proofErr w:type="spellEnd"/>
      <w:r w:rsidRPr="002030BE">
        <w:rPr>
          <w:rFonts w:eastAsiaTheme="minorEastAsia"/>
          <w:b/>
          <w:bCs/>
          <w:iCs/>
          <w:sz w:val="22"/>
          <w:szCs w:val="22"/>
          <w:lang w:val="en-US" w:eastAsia="zh-CN"/>
        </w:rPr>
        <w:t xml:space="preserve"> configuration and do not constrain the PRS bandwidth and SCS to be tested in each test case.</w:t>
      </w:r>
    </w:p>
    <w:p w14:paraId="41AC28C5" w14:textId="4F1587E9" w:rsidR="0028269C" w:rsidRDefault="0028269C" w:rsidP="00022F22">
      <w:pPr>
        <w:rPr>
          <w:b/>
          <w:bCs/>
          <w:sz w:val="22"/>
          <w:szCs w:val="22"/>
          <w:lang w:eastAsia="zh-CN"/>
        </w:rPr>
      </w:pPr>
      <w:r w:rsidRPr="002148DB">
        <w:rPr>
          <w:b/>
          <w:bCs/>
          <w:sz w:val="22"/>
          <w:szCs w:val="22"/>
          <w:lang w:eastAsia="zh-CN"/>
        </w:rPr>
        <w:t xml:space="preserve">Proposal </w:t>
      </w:r>
      <w:r>
        <w:rPr>
          <w:b/>
          <w:bCs/>
          <w:sz w:val="22"/>
          <w:szCs w:val="22"/>
          <w:lang w:eastAsia="zh-CN"/>
        </w:rPr>
        <w:t>5</w:t>
      </w:r>
      <w:r w:rsidRPr="002148DB">
        <w:rPr>
          <w:b/>
          <w:bCs/>
          <w:sz w:val="22"/>
          <w:szCs w:val="22"/>
          <w:lang w:eastAsia="zh-CN"/>
        </w:rPr>
        <w:t xml:space="preserve">: </w:t>
      </w:r>
      <w:r>
        <w:rPr>
          <w:b/>
          <w:bCs/>
          <w:sz w:val="22"/>
          <w:szCs w:val="22"/>
          <w:lang w:eastAsia="zh-CN"/>
        </w:rPr>
        <w:t>Incorporate</w:t>
      </w:r>
      <w:r w:rsidRPr="002148DB">
        <w:rPr>
          <w:b/>
          <w:bCs/>
          <w:sz w:val="22"/>
          <w:szCs w:val="22"/>
          <w:lang w:eastAsia="zh-CN"/>
        </w:rPr>
        <w:t xml:space="preserve"> type 1 PRS muting </w:t>
      </w:r>
      <w:r>
        <w:rPr>
          <w:b/>
          <w:bCs/>
          <w:sz w:val="22"/>
          <w:szCs w:val="22"/>
          <w:lang w:eastAsia="zh-CN"/>
        </w:rPr>
        <w:t>in some of the measurement period test cases</w:t>
      </w:r>
      <w:r w:rsidRPr="002148DB">
        <w:rPr>
          <w:b/>
          <w:bCs/>
          <w:sz w:val="22"/>
          <w:szCs w:val="22"/>
          <w:lang w:eastAsia="zh-CN"/>
        </w:rPr>
        <w:t>.</w:t>
      </w:r>
      <w:r>
        <w:rPr>
          <w:b/>
          <w:bCs/>
          <w:sz w:val="22"/>
          <w:szCs w:val="22"/>
          <w:lang w:eastAsia="zh-CN"/>
        </w:rPr>
        <w:t xml:space="preserve"> </w:t>
      </w:r>
      <w:proofErr w:type="gramStart"/>
      <w:r>
        <w:rPr>
          <w:b/>
          <w:bCs/>
          <w:sz w:val="22"/>
          <w:szCs w:val="22"/>
          <w:lang w:eastAsia="zh-CN"/>
        </w:rPr>
        <w:t>E.g.</w:t>
      </w:r>
      <w:proofErr w:type="gramEnd"/>
      <w:r>
        <w:rPr>
          <w:b/>
          <w:bCs/>
          <w:sz w:val="22"/>
          <w:szCs w:val="22"/>
          <w:lang w:eastAsia="zh-CN"/>
        </w:rPr>
        <w:t xml:space="preserve"> RSTD measurement period tests with 3 TRPs.</w:t>
      </w:r>
    </w:p>
    <w:p w14:paraId="080BE5BE" w14:textId="4B79534F" w:rsidR="0028269C" w:rsidRPr="00022F22" w:rsidRDefault="0028269C" w:rsidP="00022F22">
      <w:pPr>
        <w:rPr>
          <w:lang w:val="en-US"/>
        </w:rPr>
      </w:pPr>
      <w:r w:rsidRPr="00843B47">
        <w:rPr>
          <w:b/>
          <w:bCs/>
          <w:sz w:val="22"/>
          <w:szCs w:val="22"/>
          <w:lang w:val="en-US"/>
        </w:rPr>
        <w:t xml:space="preserve">Proposal </w:t>
      </w:r>
      <w:r>
        <w:rPr>
          <w:b/>
          <w:bCs/>
          <w:sz w:val="22"/>
          <w:szCs w:val="22"/>
          <w:lang w:val="en-US"/>
        </w:rPr>
        <w:t>6</w:t>
      </w:r>
      <w:r w:rsidRPr="00843B47">
        <w:rPr>
          <w:b/>
          <w:bCs/>
          <w:sz w:val="22"/>
          <w:szCs w:val="22"/>
          <w:lang w:val="en-US"/>
        </w:rPr>
        <w:t>: T</w:t>
      </w:r>
      <w:r>
        <w:rPr>
          <w:b/>
          <w:bCs/>
          <w:sz w:val="22"/>
          <w:szCs w:val="22"/>
          <w:lang w:val="en-US"/>
        </w:rPr>
        <w:t>est synchronous</w:t>
      </w:r>
      <w:r w:rsidRPr="00843B47">
        <w:rPr>
          <w:b/>
          <w:bCs/>
          <w:sz w:val="22"/>
          <w:szCs w:val="22"/>
          <w:lang w:val="en-US"/>
        </w:rPr>
        <w:t xml:space="preserve"> cells/TRPs</w:t>
      </w:r>
      <w:r>
        <w:rPr>
          <w:b/>
          <w:bCs/>
          <w:sz w:val="22"/>
          <w:szCs w:val="22"/>
          <w:lang w:val="en-US"/>
        </w:rPr>
        <w:t xml:space="preserve"> with small time offsets (</w:t>
      </w:r>
      <w:proofErr w:type="gramStart"/>
      <w:r>
        <w:rPr>
          <w:b/>
          <w:bCs/>
          <w:sz w:val="22"/>
          <w:szCs w:val="22"/>
          <w:lang w:val="en-US"/>
        </w:rPr>
        <w:t>e.g.</w:t>
      </w:r>
      <w:proofErr w:type="gramEnd"/>
      <w:r>
        <w:rPr>
          <w:b/>
          <w:bCs/>
          <w:sz w:val="22"/>
          <w:szCs w:val="22"/>
          <w:lang w:val="en-US"/>
        </w:rPr>
        <w:t xml:space="preserve"> 3 </w:t>
      </w:r>
      <w:proofErr w:type="spellStart"/>
      <w:r>
        <w:rPr>
          <w:b/>
          <w:bCs/>
          <w:sz w:val="22"/>
          <w:szCs w:val="22"/>
          <w:lang w:val="en-US"/>
        </w:rPr>
        <w:t>usec</w:t>
      </w:r>
      <w:proofErr w:type="spellEnd"/>
      <w:r>
        <w:rPr>
          <w:b/>
          <w:bCs/>
          <w:sz w:val="22"/>
          <w:szCs w:val="22"/>
          <w:lang w:val="en-US"/>
        </w:rPr>
        <w:t>) between cells as in the simulation assumptions.</w:t>
      </w:r>
    </w:p>
    <w:p w14:paraId="0C633F9D" w14:textId="2FAFCE22" w:rsidR="00797CE5" w:rsidRDefault="00797CE5" w:rsidP="006050F7">
      <w:pPr>
        <w:pStyle w:val="Heading1"/>
        <w:numPr>
          <w:ilvl w:val="0"/>
          <w:numId w:val="0"/>
        </w:numPr>
        <w:rPr>
          <w:lang w:val="en-US"/>
        </w:rPr>
      </w:pPr>
      <w:r>
        <w:rPr>
          <w:lang w:val="en-US"/>
        </w:rPr>
        <w:t>References</w:t>
      </w:r>
    </w:p>
    <w:p w14:paraId="0683BDEE" w14:textId="47D5492C" w:rsidR="0045046B" w:rsidRDefault="0045046B" w:rsidP="0045046B">
      <w:pPr>
        <w:rPr>
          <w:sz w:val="22"/>
          <w:szCs w:val="22"/>
          <w:u w:val="single"/>
          <w:lang w:val="en-US"/>
        </w:rPr>
      </w:pPr>
      <w:r w:rsidRPr="00094662">
        <w:rPr>
          <w:sz w:val="22"/>
          <w:szCs w:val="22"/>
          <w:lang w:val="en-US"/>
        </w:rPr>
        <w:t>[1]</w:t>
      </w:r>
      <w:r w:rsidR="0065354F" w:rsidRPr="00094662">
        <w:rPr>
          <w:sz w:val="22"/>
          <w:szCs w:val="22"/>
          <w:lang w:val="en-US"/>
        </w:rPr>
        <w:t xml:space="preserve"> R4-</w:t>
      </w:r>
      <w:r w:rsidR="007865EC" w:rsidRPr="00094662">
        <w:rPr>
          <w:sz w:val="22"/>
          <w:szCs w:val="22"/>
          <w:lang w:val="en-US"/>
        </w:rPr>
        <w:t>2</w:t>
      </w:r>
      <w:r w:rsidR="006C1FC3" w:rsidRPr="00094662">
        <w:rPr>
          <w:sz w:val="22"/>
          <w:szCs w:val="22"/>
          <w:lang w:val="en-US"/>
        </w:rPr>
        <w:t>1</w:t>
      </w:r>
      <w:r w:rsidR="00F05C15">
        <w:rPr>
          <w:sz w:val="22"/>
          <w:szCs w:val="22"/>
          <w:lang w:val="en-US"/>
        </w:rPr>
        <w:t>0</w:t>
      </w:r>
      <w:r w:rsidR="00B567B2">
        <w:rPr>
          <w:sz w:val="22"/>
          <w:szCs w:val="22"/>
          <w:lang w:val="en-US"/>
        </w:rPr>
        <w:t>5750</w:t>
      </w:r>
      <w:r w:rsidR="00094662">
        <w:rPr>
          <w:sz w:val="22"/>
          <w:szCs w:val="22"/>
          <w:lang w:val="en-US"/>
        </w:rPr>
        <w:t>,</w:t>
      </w:r>
      <w:r w:rsidR="002862BF" w:rsidRPr="00094662">
        <w:rPr>
          <w:sz w:val="22"/>
          <w:szCs w:val="22"/>
          <w:lang w:val="en-US"/>
        </w:rPr>
        <w:t xml:space="preserve"> </w:t>
      </w:r>
      <w:r w:rsidR="002862BF" w:rsidRPr="00094662">
        <w:rPr>
          <w:sz w:val="22"/>
          <w:szCs w:val="22"/>
          <w:u w:val="single"/>
          <w:lang w:val="en-US"/>
        </w:rPr>
        <w:t>WF</w:t>
      </w:r>
      <w:r w:rsidR="0004219A" w:rsidRPr="00094662">
        <w:rPr>
          <w:sz w:val="22"/>
          <w:szCs w:val="22"/>
          <w:u w:val="single"/>
          <w:lang w:val="en-US"/>
        </w:rPr>
        <w:t xml:space="preserve"> on </w:t>
      </w:r>
      <w:r w:rsidR="003369EF">
        <w:rPr>
          <w:sz w:val="22"/>
          <w:szCs w:val="22"/>
          <w:u w:val="single"/>
          <w:lang w:val="en-US"/>
        </w:rPr>
        <w:t xml:space="preserve">NR positioning </w:t>
      </w:r>
      <w:r w:rsidR="00F05C15">
        <w:rPr>
          <w:sz w:val="22"/>
          <w:szCs w:val="22"/>
          <w:u w:val="single"/>
          <w:lang w:val="en-US"/>
        </w:rPr>
        <w:t>P</w:t>
      </w:r>
      <w:r w:rsidR="003369EF">
        <w:rPr>
          <w:sz w:val="22"/>
          <w:szCs w:val="22"/>
          <w:u w:val="single"/>
          <w:lang w:val="en-US"/>
        </w:rPr>
        <w:t>erformance</w:t>
      </w:r>
      <w:r w:rsidR="0004219A" w:rsidRPr="00094662">
        <w:rPr>
          <w:sz w:val="22"/>
          <w:szCs w:val="22"/>
          <w:u w:val="single"/>
          <w:lang w:val="en-US"/>
        </w:rPr>
        <w:t xml:space="preserve"> </w:t>
      </w:r>
      <w:r w:rsidR="00F05C15">
        <w:rPr>
          <w:sz w:val="22"/>
          <w:szCs w:val="22"/>
          <w:u w:val="single"/>
          <w:lang w:val="en-US"/>
        </w:rPr>
        <w:t>R</w:t>
      </w:r>
      <w:r w:rsidR="0004219A" w:rsidRPr="00094662">
        <w:rPr>
          <w:sz w:val="22"/>
          <w:szCs w:val="22"/>
          <w:u w:val="single"/>
          <w:lang w:val="en-US"/>
        </w:rPr>
        <w:t>equirements</w:t>
      </w:r>
    </w:p>
    <w:p w14:paraId="40D55A1A" w14:textId="1FC77C0B" w:rsidR="009156AE" w:rsidRDefault="008E09A4" w:rsidP="00797CE5">
      <w:pPr>
        <w:rPr>
          <w:sz w:val="22"/>
          <w:szCs w:val="22"/>
          <w:u w:val="single"/>
          <w:lang w:val="en-US"/>
        </w:rPr>
      </w:pPr>
      <w:r w:rsidRPr="008E09A4">
        <w:rPr>
          <w:sz w:val="22"/>
          <w:szCs w:val="22"/>
          <w:lang w:val="en-US"/>
        </w:rPr>
        <w:t>[2] R4-2105809</w:t>
      </w:r>
      <w:r>
        <w:rPr>
          <w:sz w:val="22"/>
          <w:szCs w:val="22"/>
          <w:lang w:val="en-US"/>
        </w:rPr>
        <w:t xml:space="preserve">, </w:t>
      </w:r>
      <w:r w:rsidR="000706EE" w:rsidRPr="000706EE">
        <w:rPr>
          <w:rFonts w:hint="eastAsia"/>
          <w:sz w:val="22"/>
          <w:szCs w:val="22"/>
          <w:u w:val="single"/>
          <w:lang w:val="en-US"/>
        </w:rPr>
        <w:t xml:space="preserve">Email discussion summary for </w:t>
      </w:r>
      <w:r w:rsidR="000706EE" w:rsidRPr="000706EE">
        <w:rPr>
          <w:sz w:val="22"/>
          <w:szCs w:val="22"/>
          <w:u w:val="single"/>
          <w:lang w:val="en-US"/>
        </w:rPr>
        <w:t>[98-bis-e][207] NR_pos_RRM_Part_2</w:t>
      </w:r>
    </w:p>
    <w:p w14:paraId="42EE8025" w14:textId="2BE21E37" w:rsidR="00FB3E51" w:rsidRPr="00A24F2F" w:rsidRDefault="00A24F2F" w:rsidP="00797CE5">
      <w:pPr>
        <w:rPr>
          <w:sz w:val="22"/>
          <w:szCs w:val="22"/>
          <w:lang w:val="en-US"/>
        </w:rPr>
      </w:pPr>
      <w:r>
        <w:rPr>
          <w:sz w:val="22"/>
          <w:szCs w:val="22"/>
          <w:lang w:val="en-US"/>
        </w:rPr>
        <w:t xml:space="preserve">[3] </w:t>
      </w:r>
      <w:r w:rsidRPr="00094662">
        <w:rPr>
          <w:sz w:val="22"/>
          <w:szCs w:val="22"/>
          <w:lang w:val="en-US"/>
        </w:rPr>
        <w:t>R4-21</w:t>
      </w:r>
      <w:r>
        <w:rPr>
          <w:sz w:val="22"/>
          <w:szCs w:val="22"/>
          <w:lang w:val="en-US"/>
        </w:rPr>
        <w:t>05851,</w:t>
      </w:r>
      <w:r w:rsidRPr="00094662">
        <w:rPr>
          <w:sz w:val="22"/>
          <w:szCs w:val="22"/>
          <w:lang w:val="en-US"/>
        </w:rPr>
        <w:t xml:space="preserve"> </w:t>
      </w:r>
      <w:r w:rsidRPr="00094662">
        <w:rPr>
          <w:sz w:val="22"/>
          <w:szCs w:val="22"/>
          <w:u w:val="single"/>
          <w:lang w:val="en-US"/>
        </w:rPr>
        <w:t>WF on UE PRS measurement requirements</w:t>
      </w:r>
    </w:p>
    <w:sectPr w:rsidR="00FB3E51" w:rsidRPr="00A24F2F"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2F675" w14:textId="77777777" w:rsidR="00310405" w:rsidRDefault="00310405">
      <w:r>
        <w:separator/>
      </w:r>
    </w:p>
  </w:endnote>
  <w:endnote w:type="continuationSeparator" w:id="0">
    <w:p w14:paraId="59D3202D" w14:textId="77777777" w:rsidR="00310405" w:rsidRDefault="0031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6161" w14:textId="77777777" w:rsidR="00310405" w:rsidRDefault="00310405">
      <w:r>
        <w:separator/>
      </w:r>
    </w:p>
  </w:footnote>
  <w:footnote w:type="continuationSeparator" w:id="0">
    <w:p w14:paraId="0312FD8B" w14:textId="77777777" w:rsidR="00310405" w:rsidRDefault="0031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7B76CB"/>
    <w:multiLevelType w:val="hybridMultilevel"/>
    <w:tmpl w:val="1B4C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1C01"/>
    <w:multiLevelType w:val="hybridMultilevel"/>
    <w:tmpl w:val="3E42C3D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4255F"/>
    <w:multiLevelType w:val="hybridMultilevel"/>
    <w:tmpl w:val="E924BF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C4BA1"/>
    <w:multiLevelType w:val="hybridMultilevel"/>
    <w:tmpl w:val="2DEC3920"/>
    <w:lvl w:ilvl="0" w:tplc="113A5F8E">
      <w:start w:val="1"/>
      <w:numFmt w:val="bullet"/>
      <w:lvlText w:val="•"/>
      <w:lvlJc w:val="left"/>
      <w:pPr>
        <w:tabs>
          <w:tab w:val="num" w:pos="720"/>
        </w:tabs>
        <w:ind w:left="720" w:hanging="360"/>
      </w:pPr>
      <w:rPr>
        <w:rFonts w:ascii="Arial" w:hAnsi="Arial" w:hint="default"/>
      </w:rPr>
    </w:lvl>
    <w:lvl w:ilvl="1" w:tplc="693209D4">
      <w:numFmt w:val="bullet"/>
      <w:lvlText w:val="–"/>
      <w:lvlJc w:val="left"/>
      <w:pPr>
        <w:tabs>
          <w:tab w:val="num" w:pos="1440"/>
        </w:tabs>
        <w:ind w:left="1440" w:hanging="360"/>
      </w:pPr>
      <w:rPr>
        <w:rFonts w:ascii="Arial" w:hAnsi="Arial" w:hint="default"/>
      </w:rPr>
    </w:lvl>
    <w:lvl w:ilvl="2" w:tplc="8D4AECC4" w:tentative="1">
      <w:start w:val="1"/>
      <w:numFmt w:val="bullet"/>
      <w:lvlText w:val="•"/>
      <w:lvlJc w:val="left"/>
      <w:pPr>
        <w:tabs>
          <w:tab w:val="num" w:pos="2160"/>
        </w:tabs>
        <w:ind w:left="2160" w:hanging="360"/>
      </w:pPr>
      <w:rPr>
        <w:rFonts w:ascii="Arial" w:hAnsi="Arial" w:hint="default"/>
      </w:rPr>
    </w:lvl>
    <w:lvl w:ilvl="3" w:tplc="DAEC2B4E" w:tentative="1">
      <w:start w:val="1"/>
      <w:numFmt w:val="bullet"/>
      <w:lvlText w:val="•"/>
      <w:lvlJc w:val="left"/>
      <w:pPr>
        <w:tabs>
          <w:tab w:val="num" w:pos="2880"/>
        </w:tabs>
        <w:ind w:left="2880" w:hanging="360"/>
      </w:pPr>
      <w:rPr>
        <w:rFonts w:ascii="Arial" w:hAnsi="Arial" w:hint="default"/>
      </w:rPr>
    </w:lvl>
    <w:lvl w:ilvl="4" w:tplc="AF803FB0" w:tentative="1">
      <w:start w:val="1"/>
      <w:numFmt w:val="bullet"/>
      <w:lvlText w:val="•"/>
      <w:lvlJc w:val="left"/>
      <w:pPr>
        <w:tabs>
          <w:tab w:val="num" w:pos="3600"/>
        </w:tabs>
        <w:ind w:left="3600" w:hanging="360"/>
      </w:pPr>
      <w:rPr>
        <w:rFonts w:ascii="Arial" w:hAnsi="Arial" w:hint="default"/>
      </w:rPr>
    </w:lvl>
    <w:lvl w:ilvl="5" w:tplc="D794E69A" w:tentative="1">
      <w:start w:val="1"/>
      <w:numFmt w:val="bullet"/>
      <w:lvlText w:val="•"/>
      <w:lvlJc w:val="left"/>
      <w:pPr>
        <w:tabs>
          <w:tab w:val="num" w:pos="4320"/>
        </w:tabs>
        <w:ind w:left="4320" w:hanging="360"/>
      </w:pPr>
      <w:rPr>
        <w:rFonts w:ascii="Arial" w:hAnsi="Arial" w:hint="default"/>
      </w:rPr>
    </w:lvl>
    <w:lvl w:ilvl="6" w:tplc="5F0E2D16" w:tentative="1">
      <w:start w:val="1"/>
      <w:numFmt w:val="bullet"/>
      <w:lvlText w:val="•"/>
      <w:lvlJc w:val="left"/>
      <w:pPr>
        <w:tabs>
          <w:tab w:val="num" w:pos="5040"/>
        </w:tabs>
        <w:ind w:left="5040" w:hanging="360"/>
      </w:pPr>
      <w:rPr>
        <w:rFonts w:ascii="Arial" w:hAnsi="Arial" w:hint="default"/>
      </w:rPr>
    </w:lvl>
    <w:lvl w:ilvl="7" w:tplc="32CC26B6" w:tentative="1">
      <w:start w:val="1"/>
      <w:numFmt w:val="bullet"/>
      <w:lvlText w:val="•"/>
      <w:lvlJc w:val="left"/>
      <w:pPr>
        <w:tabs>
          <w:tab w:val="num" w:pos="5760"/>
        </w:tabs>
        <w:ind w:left="5760" w:hanging="360"/>
      </w:pPr>
      <w:rPr>
        <w:rFonts w:ascii="Arial" w:hAnsi="Arial" w:hint="default"/>
      </w:rPr>
    </w:lvl>
    <w:lvl w:ilvl="8" w:tplc="997EF1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9C7012"/>
    <w:multiLevelType w:val="hybridMultilevel"/>
    <w:tmpl w:val="6002C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D7F00"/>
    <w:multiLevelType w:val="hybridMultilevel"/>
    <w:tmpl w:val="050881EA"/>
    <w:lvl w:ilvl="0" w:tplc="04090001">
      <w:start w:val="1"/>
      <w:numFmt w:val="bullet"/>
      <w:lvlText w:val=""/>
      <w:lvlJc w:val="left"/>
      <w:pPr>
        <w:tabs>
          <w:tab w:val="num" w:pos="644"/>
        </w:tabs>
        <w:ind w:left="644" w:hanging="360"/>
      </w:pPr>
      <w:rPr>
        <w:rFonts w:ascii="Symbol" w:hAnsi="Symbol" w:hint="default"/>
      </w:rPr>
    </w:lvl>
    <w:lvl w:ilvl="1" w:tplc="D89A0FA6">
      <w:start w:val="1"/>
      <w:numFmt w:val="bullet"/>
      <w:lvlText w:val="•"/>
      <w:lvlJc w:val="left"/>
      <w:pPr>
        <w:tabs>
          <w:tab w:val="num" w:pos="1364"/>
        </w:tabs>
        <w:ind w:left="1364" w:hanging="360"/>
      </w:pPr>
      <w:rPr>
        <w:rFonts w:ascii="Arial" w:hAnsi="Arial" w:hint="default"/>
      </w:rPr>
    </w:lvl>
    <w:lvl w:ilvl="2" w:tplc="A1A480B6">
      <w:start w:val="1"/>
      <w:numFmt w:val="bullet"/>
      <w:lvlText w:val="•"/>
      <w:lvlJc w:val="left"/>
      <w:pPr>
        <w:tabs>
          <w:tab w:val="num" w:pos="2084"/>
        </w:tabs>
        <w:ind w:left="2084" w:hanging="360"/>
      </w:pPr>
      <w:rPr>
        <w:rFonts w:ascii="Arial" w:hAnsi="Arial" w:hint="default"/>
      </w:rPr>
    </w:lvl>
    <w:lvl w:ilvl="3" w:tplc="3748322E" w:tentative="1">
      <w:start w:val="1"/>
      <w:numFmt w:val="bullet"/>
      <w:lvlText w:val="•"/>
      <w:lvlJc w:val="left"/>
      <w:pPr>
        <w:tabs>
          <w:tab w:val="num" w:pos="2804"/>
        </w:tabs>
        <w:ind w:left="2804" w:hanging="360"/>
      </w:pPr>
      <w:rPr>
        <w:rFonts w:ascii="Arial" w:hAnsi="Arial" w:hint="default"/>
      </w:rPr>
    </w:lvl>
    <w:lvl w:ilvl="4" w:tplc="9968A126" w:tentative="1">
      <w:start w:val="1"/>
      <w:numFmt w:val="bullet"/>
      <w:lvlText w:val="•"/>
      <w:lvlJc w:val="left"/>
      <w:pPr>
        <w:tabs>
          <w:tab w:val="num" w:pos="3524"/>
        </w:tabs>
        <w:ind w:left="3524" w:hanging="360"/>
      </w:pPr>
      <w:rPr>
        <w:rFonts w:ascii="Arial" w:hAnsi="Arial" w:hint="default"/>
      </w:rPr>
    </w:lvl>
    <w:lvl w:ilvl="5" w:tplc="B882EE90" w:tentative="1">
      <w:start w:val="1"/>
      <w:numFmt w:val="bullet"/>
      <w:lvlText w:val="•"/>
      <w:lvlJc w:val="left"/>
      <w:pPr>
        <w:tabs>
          <w:tab w:val="num" w:pos="4244"/>
        </w:tabs>
        <w:ind w:left="4244" w:hanging="360"/>
      </w:pPr>
      <w:rPr>
        <w:rFonts w:ascii="Arial" w:hAnsi="Arial" w:hint="default"/>
      </w:rPr>
    </w:lvl>
    <w:lvl w:ilvl="6" w:tplc="9D347978" w:tentative="1">
      <w:start w:val="1"/>
      <w:numFmt w:val="bullet"/>
      <w:lvlText w:val="•"/>
      <w:lvlJc w:val="left"/>
      <w:pPr>
        <w:tabs>
          <w:tab w:val="num" w:pos="4964"/>
        </w:tabs>
        <w:ind w:left="4964" w:hanging="360"/>
      </w:pPr>
      <w:rPr>
        <w:rFonts w:ascii="Arial" w:hAnsi="Arial" w:hint="default"/>
      </w:rPr>
    </w:lvl>
    <w:lvl w:ilvl="7" w:tplc="70444EDA" w:tentative="1">
      <w:start w:val="1"/>
      <w:numFmt w:val="bullet"/>
      <w:lvlText w:val="•"/>
      <w:lvlJc w:val="left"/>
      <w:pPr>
        <w:tabs>
          <w:tab w:val="num" w:pos="5684"/>
        </w:tabs>
        <w:ind w:left="5684" w:hanging="360"/>
      </w:pPr>
      <w:rPr>
        <w:rFonts w:ascii="Arial" w:hAnsi="Arial" w:hint="default"/>
      </w:rPr>
    </w:lvl>
    <w:lvl w:ilvl="8" w:tplc="996C3CB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27568"/>
    <w:multiLevelType w:val="hybridMultilevel"/>
    <w:tmpl w:val="B478D30C"/>
    <w:lvl w:ilvl="0" w:tplc="EDA2FC98">
      <w:start w:val="1"/>
      <w:numFmt w:val="bullet"/>
      <w:lvlText w:val="–"/>
      <w:lvlJc w:val="left"/>
      <w:pPr>
        <w:tabs>
          <w:tab w:val="num" w:pos="720"/>
        </w:tabs>
        <w:ind w:left="720" w:hanging="360"/>
      </w:pPr>
      <w:rPr>
        <w:rFonts w:ascii="Arial" w:hAnsi="Arial" w:hint="default"/>
      </w:rPr>
    </w:lvl>
    <w:lvl w:ilvl="1" w:tplc="F43C3E0C">
      <w:start w:val="1"/>
      <w:numFmt w:val="bullet"/>
      <w:lvlText w:val="–"/>
      <w:lvlJc w:val="left"/>
      <w:pPr>
        <w:tabs>
          <w:tab w:val="num" w:pos="1440"/>
        </w:tabs>
        <w:ind w:left="1440" w:hanging="360"/>
      </w:pPr>
      <w:rPr>
        <w:rFonts w:ascii="Arial" w:hAnsi="Arial" w:hint="default"/>
      </w:rPr>
    </w:lvl>
    <w:lvl w:ilvl="2" w:tplc="C750CF84" w:tentative="1">
      <w:start w:val="1"/>
      <w:numFmt w:val="bullet"/>
      <w:lvlText w:val="–"/>
      <w:lvlJc w:val="left"/>
      <w:pPr>
        <w:tabs>
          <w:tab w:val="num" w:pos="2160"/>
        </w:tabs>
        <w:ind w:left="2160" w:hanging="360"/>
      </w:pPr>
      <w:rPr>
        <w:rFonts w:ascii="Arial" w:hAnsi="Arial" w:hint="default"/>
      </w:rPr>
    </w:lvl>
    <w:lvl w:ilvl="3" w:tplc="76225DE8" w:tentative="1">
      <w:start w:val="1"/>
      <w:numFmt w:val="bullet"/>
      <w:lvlText w:val="–"/>
      <w:lvlJc w:val="left"/>
      <w:pPr>
        <w:tabs>
          <w:tab w:val="num" w:pos="2880"/>
        </w:tabs>
        <w:ind w:left="2880" w:hanging="360"/>
      </w:pPr>
      <w:rPr>
        <w:rFonts w:ascii="Arial" w:hAnsi="Arial" w:hint="default"/>
      </w:rPr>
    </w:lvl>
    <w:lvl w:ilvl="4" w:tplc="FCE47E36" w:tentative="1">
      <w:start w:val="1"/>
      <w:numFmt w:val="bullet"/>
      <w:lvlText w:val="–"/>
      <w:lvlJc w:val="left"/>
      <w:pPr>
        <w:tabs>
          <w:tab w:val="num" w:pos="3600"/>
        </w:tabs>
        <w:ind w:left="3600" w:hanging="360"/>
      </w:pPr>
      <w:rPr>
        <w:rFonts w:ascii="Arial" w:hAnsi="Arial" w:hint="default"/>
      </w:rPr>
    </w:lvl>
    <w:lvl w:ilvl="5" w:tplc="3D6256F0" w:tentative="1">
      <w:start w:val="1"/>
      <w:numFmt w:val="bullet"/>
      <w:lvlText w:val="–"/>
      <w:lvlJc w:val="left"/>
      <w:pPr>
        <w:tabs>
          <w:tab w:val="num" w:pos="4320"/>
        </w:tabs>
        <w:ind w:left="4320" w:hanging="360"/>
      </w:pPr>
      <w:rPr>
        <w:rFonts w:ascii="Arial" w:hAnsi="Arial" w:hint="default"/>
      </w:rPr>
    </w:lvl>
    <w:lvl w:ilvl="6" w:tplc="CB8C648C" w:tentative="1">
      <w:start w:val="1"/>
      <w:numFmt w:val="bullet"/>
      <w:lvlText w:val="–"/>
      <w:lvlJc w:val="left"/>
      <w:pPr>
        <w:tabs>
          <w:tab w:val="num" w:pos="5040"/>
        </w:tabs>
        <w:ind w:left="5040" w:hanging="360"/>
      </w:pPr>
      <w:rPr>
        <w:rFonts w:ascii="Arial" w:hAnsi="Arial" w:hint="default"/>
      </w:rPr>
    </w:lvl>
    <w:lvl w:ilvl="7" w:tplc="BEA2027A" w:tentative="1">
      <w:start w:val="1"/>
      <w:numFmt w:val="bullet"/>
      <w:lvlText w:val="–"/>
      <w:lvlJc w:val="left"/>
      <w:pPr>
        <w:tabs>
          <w:tab w:val="num" w:pos="5760"/>
        </w:tabs>
        <w:ind w:left="5760" w:hanging="360"/>
      </w:pPr>
      <w:rPr>
        <w:rFonts w:ascii="Arial" w:hAnsi="Arial" w:hint="default"/>
      </w:rPr>
    </w:lvl>
    <w:lvl w:ilvl="8" w:tplc="810C13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B81CD2"/>
    <w:multiLevelType w:val="hybridMultilevel"/>
    <w:tmpl w:val="C61A5B28"/>
    <w:lvl w:ilvl="0" w:tplc="7B76F2B2">
      <w:start w:val="1"/>
      <w:numFmt w:val="bullet"/>
      <w:lvlText w:val="–"/>
      <w:lvlJc w:val="left"/>
      <w:pPr>
        <w:tabs>
          <w:tab w:val="num" w:pos="720"/>
        </w:tabs>
        <w:ind w:left="720" w:hanging="360"/>
      </w:pPr>
      <w:rPr>
        <w:rFonts w:ascii="Arial" w:hAnsi="Arial" w:hint="default"/>
      </w:rPr>
    </w:lvl>
    <w:lvl w:ilvl="1" w:tplc="2E24A5E0">
      <w:start w:val="1"/>
      <w:numFmt w:val="bullet"/>
      <w:lvlText w:val="–"/>
      <w:lvlJc w:val="left"/>
      <w:pPr>
        <w:tabs>
          <w:tab w:val="num" w:pos="1440"/>
        </w:tabs>
        <w:ind w:left="1440" w:hanging="360"/>
      </w:pPr>
      <w:rPr>
        <w:rFonts w:ascii="Arial" w:hAnsi="Arial" w:hint="default"/>
      </w:rPr>
    </w:lvl>
    <w:lvl w:ilvl="2" w:tplc="240C4A74" w:tentative="1">
      <w:start w:val="1"/>
      <w:numFmt w:val="bullet"/>
      <w:lvlText w:val="–"/>
      <w:lvlJc w:val="left"/>
      <w:pPr>
        <w:tabs>
          <w:tab w:val="num" w:pos="2160"/>
        </w:tabs>
        <w:ind w:left="2160" w:hanging="360"/>
      </w:pPr>
      <w:rPr>
        <w:rFonts w:ascii="Arial" w:hAnsi="Arial" w:hint="default"/>
      </w:rPr>
    </w:lvl>
    <w:lvl w:ilvl="3" w:tplc="BA94628C" w:tentative="1">
      <w:start w:val="1"/>
      <w:numFmt w:val="bullet"/>
      <w:lvlText w:val="–"/>
      <w:lvlJc w:val="left"/>
      <w:pPr>
        <w:tabs>
          <w:tab w:val="num" w:pos="2880"/>
        </w:tabs>
        <w:ind w:left="2880" w:hanging="360"/>
      </w:pPr>
      <w:rPr>
        <w:rFonts w:ascii="Arial" w:hAnsi="Arial" w:hint="default"/>
      </w:rPr>
    </w:lvl>
    <w:lvl w:ilvl="4" w:tplc="15800E70" w:tentative="1">
      <w:start w:val="1"/>
      <w:numFmt w:val="bullet"/>
      <w:lvlText w:val="–"/>
      <w:lvlJc w:val="left"/>
      <w:pPr>
        <w:tabs>
          <w:tab w:val="num" w:pos="3600"/>
        </w:tabs>
        <w:ind w:left="3600" w:hanging="360"/>
      </w:pPr>
      <w:rPr>
        <w:rFonts w:ascii="Arial" w:hAnsi="Arial" w:hint="default"/>
      </w:rPr>
    </w:lvl>
    <w:lvl w:ilvl="5" w:tplc="53868CB2" w:tentative="1">
      <w:start w:val="1"/>
      <w:numFmt w:val="bullet"/>
      <w:lvlText w:val="–"/>
      <w:lvlJc w:val="left"/>
      <w:pPr>
        <w:tabs>
          <w:tab w:val="num" w:pos="4320"/>
        </w:tabs>
        <w:ind w:left="4320" w:hanging="360"/>
      </w:pPr>
      <w:rPr>
        <w:rFonts w:ascii="Arial" w:hAnsi="Arial" w:hint="default"/>
      </w:rPr>
    </w:lvl>
    <w:lvl w:ilvl="6" w:tplc="1638C5D4" w:tentative="1">
      <w:start w:val="1"/>
      <w:numFmt w:val="bullet"/>
      <w:lvlText w:val="–"/>
      <w:lvlJc w:val="left"/>
      <w:pPr>
        <w:tabs>
          <w:tab w:val="num" w:pos="5040"/>
        </w:tabs>
        <w:ind w:left="5040" w:hanging="360"/>
      </w:pPr>
      <w:rPr>
        <w:rFonts w:ascii="Arial" w:hAnsi="Arial" w:hint="default"/>
      </w:rPr>
    </w:lvl>
    <w:lvl w:ilvl="7" w:tplc="F97487B6" w:tentative="1">
      <w:start w:val="1"/>
      <w:numFmt w:val="bullet"/>
      <w:lvlText w:val="–"/>
      <w:lvlJc w:val="left"/>
      <w:pPr>
        <w:tabs>
          <w:tab w:val="num" w:pos="5760"/>
        </w:tabs>
        <w:ind w:left="5760" w:hanging="360"/>
      </w:pPr>
      <w:rPr>
        <w:rFonts w:ascii="Arial" w:hAnsi="Arial" w:hint="default"/>
      </w:rPr>
    </w:lvl>
    <w:lvl w:ilvl="8" w:tplc="CE7012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333ED8"/>
    <w:multiLevelType w:val="hybridMultilevel"/>
    <w:tmpl w:val="704A2B6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B33D2"/>
    <w:multiLevelType w:val="hybridMultilevel"/>
    <w:tmpl w:val="760060E4"/>
    <w:lvl w:ilvl="0" w:tplc="B308DCD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94781"/>
    <w:multiLevelType w:val="hybridMultilevel"/>
    <w:tmpl w:val="D5C22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004176"/>
    <w:multiLevelType w:val="hybridMultilevel"/>
    <w:tmpl w:val="6AAA73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8D4CB1"/>
    <w:multiLevelType w:val="hybridMultilevel"/>
    <w:tmpl w:val="F468E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36313"/>
    <w:multiLevelType w:val="hybridMultilevel"/>
    <w:tmpl w:val="1B4C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581B32"/>
    <w:multiLevelType w:val="hybridMultilevel"/>
    <w:tmpl w:val="FCA4A1EC"/>
    <w:lvl w:ilvl="0" w:tplc="499EC642">
      <w:start w:val="1"/>
      <w:numFmt w:val="bullet"/>
      <w:lvlText w:val="–"/>
      <w:lvlJc w:val="left"/>
      <w:pPr>
        <w:tabs>
          <w:tab w:val="num" w:pos="720"/>
        </w:tabs>
        <w:ind w:left="720" w:hanging="360"/>
      </w:pPr>
      <w:rPr>
        <w:rFonts w:ascii="Arial" w:hAnsi="Arial" w:hint="default"/>
      </w:rPr>
    </w:lvl>
    <w:lvl w:ilvl="1" w:tplc="52784052">
      <w:start w:val="1"/>
      <w:numFmt w:val="bullet"/>
      <w:lvlText w:val="–"/>
      <w:lvlJc w:val="left"/>
      <w:pPr>
        <w:tabs>
          <w:tab w:val="num" w:pos="1440"/>
        </w:tabs>
        <w:ind w:left="1440" w:hanging="360"/>
      </w:pPr>
      <w:rPr>
        <w:rFonts w:ascii="Arial" w:hAnsi="Arial" w:hint="default"/>
      </w:rPr>
    </w:lvl>
    <w:lvl w:ilvl="2" w:tplc="044C2532">
      <w:numFmt w:val="bullet"/>
      <w:lvlText w:val="•"/>
      <w:lvlJc w:val="left"/>
      <w:pPr>
        <w:tabs>
          <w:tab w:val="num" w:pos="2160"/>
        </w:tabs>
        <w:ind w:left="2160" w:hanging="360"/>
      </w:pPr>
      <w:rPr>
        <w:rFonts w:ascii="Arial" w:hAnsi="Arial" w:hint="default"/>
      </w:rPr>
    </w:lvl>
    <w:lvl w:ilvl="3" w:tplc="604CCBA2" w:tentative="1">
      <w:start w:val="1"/>
      <w:numFmt w:val="bullet"/>
      <w:lvlText w:val="–"/>
      <w:lvlJc w:val="left"/>
      <w:pPr>
        <w:tabs>
          <w:tab w:val="num" w:pos="2880"/>
        </w:tabs>
        <w:ind w:left="2880" w:hanging="360"/>
      </w:pPr>
      <w:rPr>
        <w:rFonts w:ascii="Arial" w:hAnsi="Arial" w:hint="default"/>
      </w:rPr>
    </w:lvl>
    <w:lvl w:ilvl="4" w:tplc="AE322444" w:tentative="1">
      <w:start w:val="1"/>
      <w:numFmt w:val="bullet"/>
      <w:lvlText w:val="–"/>
      <w:lvlJc w:val="left"/>
      <w:pPr>
        <w:tabs>
          <w:tab w:val="num" w:pos="3600"/>
        </w:tabs>
        <w:ind w:left="3600" w:hanging="360"/>
      </w:pPr>
      <w:rPr>
        <w:rFonts w:ascii="Arial" w:hAnsi="Arial" w:hint="default"/>
      </w:rPr>
    </w:lvl>
    <w:lvl w:ilvl="5" w:tplc="8A6CBEBE" w:tentative="1">
      <w:start w:val="1"/>
      <w:numFmt w:val="bullet"/>
      <w:lvlText w:val="–"/>
      <w:lvlJc w:val="left"/>
      <w:pPr>
        <w:tabs>
          <w:tab w:val="num" w:pos="4320"/>
        </w:tabs>
        <w:ind w:left="4320" w:hanging="360"/>
      </w:pPr>
      <w:rPr>
        <w:rFonts w:ascii="Arial" w:hAnsi="Arial" w:hint="default"/>
      </w:rPr>
    </w:lvl>
    <w:lvl w:ilvl="6" w:tplc="0010A8D2" w:tentative="1">
      <w:start w:val="1"/>
      <w:numFmt w:val="bullet"/>
      <w:lvlText w:val="–"/>
      <w:lvlJc w:val="left"/>
      <w:pPr>
        <w:tabs>
          <w:tab w:val="num" w:pos="5040"/>
        </w:tabs>
        <w:ind w:left="5040" w:hanging="360"/>
      </w:pPr>
      <w:rPr>
        <w:rFonts w:ascii="Arial" w:hAnsi="Arial" w:hint="default"/>
      </w:rPr>
    </w:lvl>
    <w:lvl w:ilvl="7" w:tplc="127A5112" w:tentative="1">
      <w:start w:val="1"/>
      <w:numFmt w:val="bullet"/>
      <w:lvlText w:val="–"/>
      <w:lvlJc w:val="left"/>
      <w:pPr>
        <w:tabs>
          <w:tab w:val="num" w:pos="5760"/>
        </w:tabs>
        <w:ind w:left="5760" w:hanging="360"/>
      </w:pPr>
      <w:rPr>
        <w:rFonts w:ascii="Arial" w:hAnsi="Arial" w:hint="default"/>
      </w:rPr>
    </w:lvl>
    <w:lvl w:ilvl="8" w:tplc="AA064C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1915C8"/>
    <w:multiLevelType w:val="hybridMultilevel"/>
    <w:tmpl w:val="84C023E2"/>
    <w:lvl w:ilvl="0" w:tplc="E2F6897E">
      <w:start w:val="1"/>
      <w:numFmt w:val="bullet"/>
      <w:lvlText w:val="•"/>
      <w:lvlJc w:val="left"/>
      <w:pPr>
        <w:tabs>
          <w:tab w:val="num" w:pos="720"/>
        </w:tabs>
        <w:ind w:left="720" w:hanging="360"/>
      </w:pPr>
      <w:rPr>
        <w:rFonts w:ascii="Arial" w:hAnsi="Arial" w:hint="default"/>
      </w:rPr>
    </w:lvl>
    <w:lvl w:ilvl="1" w:tplc="0FF6D080" w:tentative="1">
      <w:start w:val="1"/>
      <w:numFmt w:val="bullet"/>
      <w:lvlText w:val="•"/>
      <w:lvlJc w:val="left"/>
      <w:pPr>
        <w:tabs>
          <w:tab w:val="num" w:pos="1440"/>
        </w:tabs>
        <w:ind w:left="1440" w:hanging="360"/>
      </w:pPr>
      <w:rPr>
        <w:rFonts w:ascii="Arial" w:hAnsi="Arial" w:hint="default"/>
      </w:rPr>
    </w:lvl>
    <w:lvl w:ilvl="2" w:tplc="4DE60284">
      <w:start w:val="1"/>
      <w:numFmt w:val="bullet"/>
      <w:lvlText w:val="•"/>
      <w:lvlJc w:val="left"/>
      <w:pPr>
        <w:tabs>
          <w:tab w:val="num" w:pos="2160"/>
        </w:tabs>
        <w:ind w:left="2160" w:hanging="360"/>
      </w:pPr>
      <w:rPr>
        <w:rFonts w:ascii="Arial" w:hAnsi="Arial" w:hint="default"/>
      </w:rPr>
    </w:lvl>
    <w:lvl w:ilvl="3" w:tplc="EB72FD46" w:tentative="1">
      <w:start w:val="1"/>
      <w:numFmt w:val="bullet"/>
      <w:lvlText w:val="•"/>
      <w:lvlJc w:val="left"/>
      <w:pPr>
        <w:tabs>
          <w:tab w:val="num" w:pos="2880"/>
        </w:tabs>
        <w:ind w:left="2880" w:hanging="360"/>
      </w:pPr>
      <w:rPr>
        <w:rFonts w:ascii="Arial" w:hAnsi="Arial" w:hint="default"/>
      </w:rPr>
    </w:lvl>
    <w:lvl w:ilvl="4" w:tplc="F50C8F54" w:tentative="1">
      <w:start w:val="1"/>
      <w:numFmt w:val="bullet"/>
      <w:lvlText w:val="•"/>
      <w:lvlJc w:val="left"/>
      <w:pPr>
        <w:tabs>
          <w:tab w:val="num" w:pos="3600"/>
        </w:tabs>
        <w:ind w:left="3600" w:hanging="360"/>
      </w:pPr>
      <w:rPr>
        <w:rFonts w:ascii="Arial" w:hAnsi="Arial" w:hint="default"/>
      </w:rPr>
    </w:lvl>
    <w:lvl w:ilvl="5" w:tplc="2E12CF4C" w:tentative="1">
      <w:start w:val="1"/>
      <w:numFmt w:val="bullet"/>
      <w:lvlText w:val="•"/>
      <w:lvlJc w:val="left"/>
      <w:pPr>
        <w:tabs>
          <w:tab w:val="num" w:pos="4320"/>
        </w:tabs>
        <w:ind w:left="4320" w:hanging="360"/>
      </w:pPr>
      <w:rPr>
        <w:rFonts w:ascii="Arial" w:hAnsi="Arial" w:hint="default"/>
      </w:rPr>
    </w:lvl>
    <w:lvl w:ilvl="6" w:tplc="117C2D3A" w:tentative="1">
      <w:start w:val="1"/>
      <w:numFmt w:val="bullet"/>
      <w:lvlText w:val="•"/>
      <w:lvlJc w:val="left"/>
      <w:pPr>
        <w:tabs>
          <w:tab w:val="num" w:pos="5040"/>
        </w:tabs>
        <w:ind w:left="5040" w:hanging="360"/>
      </w:pPr>
      <w:rPr>
        <w:rFonts w:ascii="Arial" w:hAnsi="Arial" w:hint="default"/>
      </w:rPr>
    </w:lvl>
    <w:lvl w:ilvl="7" w:tplc="7854A2F0" w:tentative="1">
      <w:start w:val="1"/>
      <w:numFmt w:val="bullet"/>
      <w:lvlText w:val="•"/>
      <w:lvlJc w:val="left"/>
      <w:pPr>
        <w:tabs>
          <w:tab w:val="num" w:pos="5760"/>
        </w:tabs>
        <w:ind w:left="5760" w:hanging="360"/>
      </w:pPr>
      <w:rPr>
        <w:rFonts w:ascii="Arial" w:hAnsi="Arial" w:hint="default"/>
      </w:rPr>
    </w:lvl>
    <w:lvl w:ilvl="8" w:tplc="41549C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4163E9"/>
    <w:multiLevelType w:val="hybridMultilevel"/>
    <w:tmpl w:val="1B4CA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4F59F0"/>
    <w:multiLevelType w:val="multilevel"/>
    <w:tmpl w:val="9A588A9E"/>
    <w:lvl w:ilvl="0">
      <w:start w:val="1"/>
      <w:numFmt w:val="decimal"/>
      <w:lvlText w:val="%1."/>
      <w:lvlJc w:val="left"/>
      <w:pPr>
        <w:tabs>
          <w:tab w:val="num" w:pos="6012"/>
        </w:tabs>
        <w:ind w:left="601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29"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F6E5795"/>
    <w:multiLevelType w:val="hybridMultilevel"/>
    <w:tmpl w:val="8B8E398C"/>
    <w:lvl w:ilvl="0" w:tplc="0172BB00">
      <w:start w:val="1"/>
      <w:numFmt w:val="bullet"/>
      <w:lvlText w:val="–"/>
      <w:lvlJc w:val="left"/>
      <w:pPr>
        <w:tabs>
          <w:tab w:val="num" w:pos="720"/>
        </w:tabs>
        <w:ind w:left="720" w:hanging="360"/>
      </w:pPr>
      <w:rPr>
        <w:rFonts w:ascii="Arial" w:hAnsi="Arial" w:hint="default"/>
      </w:rPr>
    </w:lvl>
    <w:lvl w:ilvl="1" w:tplc="99BE8044">
      <w:start w:val="1"/>
      <w:numFmt w:val="bullet"/>
      <w:lvlText w:val="–"/>
      <w:lvlJc w:val="left"/>
      <w:pPr>
        <w:tabs>
          <w:tab w:val="num" w:pos="1440"/>
        </w:tabs>
        <w:ind w:left="1440" w:hanging="360"/>
      </w:pPr>
      <w:rPr>
        <w:rFonts w:ascii="Arial" w:hAnsi="Arial" w:hint="default"/>
      </w:rPr>
    </w:lvl>
    <w:lvl w:ilvl="2" w:tplc="4C0A8B28" w:tentative="1">
      <w:start w:val="1"/>
      <w:numFmt w:val="bullet"/>
      <w:lvlText w:val="–"/>
      <w:lvlJc w:val="left"/>
      <w:pPr>
        <w:tabs>
          <w:tab w:val="num" w:pos="2160"/>
        </w:tabs>
        <w:ind w:left="2160" w:hanging="360"/>
      </w:pPr>
      <w:rPr>
        <w:rFonts w:ascii="Arial" w:hAnsi="Arial" w:hint="default"/>
      </w:rPr>
    </w:lvl>
    <w:lvl w:ilvl="3" w:tplc="09D8FE9C" w:tentative="1">
      <w:start w:val="1"/>
      <w:numFmt w:val="bullet"/>
      <w:lvlText w:val="–"/>
      <w:lvlJc w:val="left"/>
      <w:pPr>
        <w:tabs>
          <w:tab w:val="num" w:pos="2880"/>
        </w:tabs>
        <w:ind w:left="2880" w:hanging="360"/>
      </w:pPr>
      <w:rPr>
        <w:rFonts w:ascii="Arial" w:hAnsi="Arial" w:hint="default"/>
      </w:rPr>
    </w:lvl>
    <w:lvl w:ilvl="4" w:tplc="49CEDA7A" w:tentative="1">
      <w:start w:val="1"/>
      <w:numFmt w:val="bullet"/>
      <w:lvlText w:val="–"/>
      <w:lvlJc w:val="left"/>
      <w:pPr>
        <w:tabs>
          <w:tab w:val="num" w:pos="3600"/>
        </w:tabs>
        <w:ind w:left="3600" w:hanging="360"/>
      </w:pPr>
      <w:rPr>
        <w:rFonts w:ascii="Arial" w:hAnsi="Arial" w:hint="default"/>
      </w:rPr>
    </w:lvl>
    <w:lvl w:ilvl="5" w:tplc="F70AFCE2" w:tentative="1">
      <w:start w:val="1"/>
      <w:numFmt w:val="bullet"/>
      <w:lvlText w:val="–"/>
      <w:lvlJc w:val="left"/>
      <w:pPr>
        <w:tabs>
          <w:tab w:val="num" w:pos="4320"/>
        </w:tabs>
        <w:ind w:left="4320" w:hanging="360"/>
      </w:pPr>
      <w:rPr>
        <w:rFonts w:ascii="Arial" w:hAnsi="Arial" w:hint="default"/>
      </w:rPr>
    </w:lvl>
    <w:lvl w:ilvl="6" w:tplc="F1C813D4" w:tentative="1">
      <w:start w:val="1"/>
      <w:numFmt w:val="bullet"/>
      <w:lvlText w:val="–"/>
      <w:lvlJc w:val="left"/>
      <w:pPr>
        <w:tabs>
          <w:tab w:val="num" w:pos="5040"/>
        </w:tabs>
        <w:ind w:left="5040" w:hanging="360"/>
      </w:pPr>
      <w:rPr>
        <w:rFonts w:ascii="Arial" w:hAnsi="Arial" w:hint="default"/>
      </w:rPr>
    </w:lvl>
    <w:lvl w:ilvl="7" w:tplc="F84415E8" w:tentative="1">
      <w:start w:val="1"/>
      <w:numFmt w:val="bullet"/>
      <w:lvlText w:val="–"/>
      <w:lvlJc w:val="left"/>
      <w:pPr>
        <w:tabs>
          <w:tab w:val="num" w:pos="5760"/>
        </w:tabs>
        <w:ind w:left="5760" w:hanging="360"/>
      </w:pPr>
      <w:rPr>
        <w:rFonts w:ascii="Arial" w:hAnsi="Arial" w:hint="default"/>
      </w:rPr>
    </w:lvl>
    <w:lvl w:ilvl="8" w:tplc="C30AF5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E402B1"/>
    <w:multiLevelType w:val="hybridMultilevel"/>
    <w:tmpl w:val="F5C2C62A"/>
    <w:lvl w:ilvl="0" w:tplc="DCD4371E">
      <w:start w:val="1"/>
      <w:numFmt w:val="bullet"/>
      <w:lvlText w:val="–"/>
      <w:lvlJc w:val="left"/>
      <w:pPr>
        <w:tabs>
          <w:tab w:val="num" w:pos="720"/>
        </w:tabs>
        <w:ind w:left="720" w:hanging="360"/>
      </w:pPr>
      <w:rPr>
        <w:rFonts w:ascii="Arial" w:hAnsi="Arial" w:hint="default"/>
      </w:rPr>
    </w:lvl>
    <w:lvl w:ilvl="1" w:tplc="E326C9FA">
      <w:start w:val="1"/>
      <w:numFmt w:val="bullet"/>
      <w:lvlText w:val="–"/>
      <w:lvlJc w:val="left"/>
      <w:pPr>
        <w:tabs>
          <w:tab w:val="num" w:pos="1440"/>
        </w:tabs>
        <w:ind w:left="1440" w:hanging="360"/>
      </w:pPr>
      <w:rPr>
        <w:rFonts w:ascii="Arial" w:hAnsi="Arial" w:hint="default"/>
      </w:rPr>
    </w:lvl>
    <w:lvl w:ilvl="2" w:tplc="074C4F10">
      <w:numFmt w:val="bullet"/>
      <w:lvlText w:val="•"/>
      <w:lvlJc w:val="left"/>
      <w:pPr>
        <w:tabs>
          <w:tab w:val="num" w:pos="2160"/>
        </w:tabs>
        <w:ind w:left="2160" w:hanging="360"/>
      </w:pPr>
      <w:rPr>
        <w:rFonts w:ascii="Arial" w:hAnsi="Arial" w:hint="default"/>
      </w:rPr>
    </w:lvl>
    <w:lvl w:ilvl="3" w:tplc="73FC2318" w:tentative="1">
      <w:start w:val="1"/>
      <w:numFmt w:val="bullet"/>
      <w:lvlText w:val="–"/>
      <w:lvlJc w:val="left"/>
      <w:pPr>
        <w:tabs>
          <w:tab w:val="num" w:pos="2880"/>
        </w:tabs>
        <w:ind w:left="2880" w:hanging="360"/>
      </w:pPr>
      <w:rPr>
        <w:rFonts w:ascii="Arial" w:hAnsi="Arial" w:hint="default"/>
      </w:rPr>
    </w:lvl>
    <w:lvl w:ilvl="4" w:tplc="C33AFE90" w:tentative="1">
      <w:start w:val="1"/>
      <w:numFmt w:val="bullet"/>
      <w:lvlText w:val="–"/>
      <w:lvlJc w:val="left"/>
      <w:pPr>
        <w:tabs>
          <w:tab w:val="num" w:pos="3600"/>
        </w:tabs>
        <w:ind w:left="3600" w:hanging="360"/>
      </w:pPr>
      <w:rPr>
        <w:rFonts w:ascii="Arial" w:hAnsi="Arial" w:hint="default"/>
      </w:rPr>
    </w:lvl>
    <w:lvl w:ilvl="5" w:tplc="9DA68B5C" w:tentative="1">
      <w:start w:val="1"/>
      <w:numFmt w:val="bullet"/>
      <w:lvlText w:val="–"/>
      <w:lvlJc w:val="left"/>
      <w:pPr>
        <w:tabs>
          <w:tab w:val="num" w:pos="4320"/>
        </w:tabs>
        <w:ind w:left="4320" w:hanging="360"/>
      </w:pPr>
      <w:rPr>
        <w:rFonts w:ascii="Arial" w:hAnsi="Arial" w:hint="default"/>
      </w:rPr>
    </w:lvl>
    <w:lvl w:ilvl="6" w:tplc="E940F196" w:tentative="1">
      <w:start w:val="1"/>
      <w:numFmt w:val="bullet"/>
      <w:lvlText w:val="–"/>
      <w:lvlJc w:val="left"/>
      <w:pPr>
        <w:tabs>
          <w:tab w:val="num" w:pos="5040"/>
        </w:tabs>
        <w:ind w:left="5040" w:hanging="360"/>
      </w:pPr>
      <w:rPr>
        <w:rFonts w:ascii="Arial" w:hAnsi="Arial" w:hint="default"/>
      </w:rPr>
    </w:lvl>
    <w:lvl w:ilvl="7" w:tplc="C7F459EC" w:tentative="1">
      <w:start w:val="1"/>
      <w:numFmt w:val="bullet"/>
      <w:lvlText w:val="–"/>
      <w:lvlJc w:val="left"/>
      <w:pPr>
        <w:tabs>
          <w:tab w:val="num" w:pos="5760"/>
        </w:tabs>
        <w:ind w:left="5760" w:hanging="360"/>
      </w:pPr>
      <w:rPr>
        <w:rFonts w:ascii="Arial" w:hAnsi="Arial" w:hint="default"/>
      </w:rPr>
    </w:lvl>
    <w:lvl w:ilvl="8" w:tplc="3E2A65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997DB8"/>
    <w:multiLevelType w:val="hybridMultilevel"/>
    <w:tmpl w:val="A2D2D8EC"/>
    <w:lvl w:ilvl="0" w:tplc="6CFC7836">
      <w:start w:val="1"/>
      <w:numFmt w:val="bullet"/>
      <w:lvlText w:val="–"/>
      <w:lvlJc w:val="left"/>
      <w:pPr>
        <w:tabs>
          <w:tab w:val="num" w:pos="720"/>
        </w:tabs>
        <w:ind w:left="720" w:hanging="360"/>
      </w:pPr>
      <w:rPr>
        <w:rFonts w:ascii="Arial" w:hAnsi="Arial" w:hint="default"/>
      </w:rPr>
    </w:lvl>
    <w:lvl w:ilvl="1" w:tplc="319CAAC6">
      <w:start w:val="1"/>
      <w:numFmt w:val="bullet"/>
      <w:lvlText w:val="–"/>
      <w:lvlJc w:val="left"/>
      <w:pPr>
        <w:tabs>
          <w:tab w:val="num" w:pos="1440"/>
        </w:tabs>
        <w:ind w:left="1440" w:hanging="360"/>
      </w:pPr>
      <w:rPr>
        <w:rFonts w:ascii="Arial" w:hAnsi="Arial" w:hint="default"/>
      </w:rPr>
    </w:lvl>
    <w:lvl w:ilvl="2" w:tplc="E318C076">
      <w:numFmt w:val="bullet"/>
      <w:lvlText w:val="•"/>
      <w:lvlJc w:val="left"/>
      <w:pPr>
        <w:tabs>
          <w:tab w:val="num" w:pos="2160"/>
        </w:tabs>
        <w:ind w:left="2160" w:hanging="360"/>
      </w:pPr>
      <w:rPr>
        <w:rFonts w:ascii="Arial" w:hAnsi="Arial" w:hint="default"/>
      </w:rPr>
    </w:lvl>
    <w:lvl w:ilvl="3" w:tplc="17A4403A" w:tentative="1">
      <w:start w:val="1"/>
      <w:numFmt w:val="bullet"/>
      <w:lvlText w:val="–"/>
      <w:lvlJc w:val="left"/>
      <w:pPr>
        <w:tabs>
          <w:tab w:val="num" w:pos="2880"/>
        </w:tabs>
        <w:ind w:left="2880" w:hanging="360"/>
      </w:pPr>
      <w:rPr>
        <w:rFonts w:ascii="Arial" w:hAnsi="Arial" w:hint="default"/>
      </w:rPr>
    </w:lvl>
    <w:lvl w:ilvl="4" w:tplc="40CAD2A6" w:tentative="1">
      <w:start w:val="1"/>
      <w:numFmt w:val="bullet"/>
      <w:lvlText w:val="–"/>
      <w:lvlJc w:val="left"/>
      <w:pPr>
        <w:tabs>
          <w:tab w:val="num" w:pos="3600"/>
        </w:tabs>
        <w:ind w:left="3600" w:hanging="360"/>
      </w:pPr>
      <w:rPr>
        <w:rFonts w:ascii="Arial" w:hAnsi="Arial" w:hint="default"/>
      </w:rPr>
    </w:lvl>
    <w:lvl w:ilvl="5" w:tplc="EAB8550E" w:tentative="1">
      <w:start w:val="1"/>
      <w:numFmt w:val="bullet"/>
      <w:lvlText w:val="–"/>
      <w:lvlJc w:val="left"/>
      <w:pPr>
        <w:tabs>
          <w:tab w:val="num" w:pos="4320"/>
        </w:tabs>
        <w:ind w:left="4320" w:hanging="360"/>
      </w:pPr>
      <w:rPr>
        <w:rFonts w:ascii="Arial" w:hAnsi="Arial" w:hint="default"/>
      </w:rPr>
    </w:lvl>
    <w:lvl w:ilvl="6" w:tplc="55622718" w:tentative="1">
      <w:start w:val="1"/>
      <w:numFmt w:val="bullet"/>
      <w:lvlText w:val="–"/>
      <w:lvlJc w:val="left"/>
      <w:pPr>
        <w:tabs>
          <w:tab w:val="num" w:pos="5040"/>
        </w:tabs>
        <w:ind w:left="5040" w:hanging="360"/>
      </w:pPr>
      <w:rPr>
        <w:rFonts w:ascii="Arial" w:hAnsi="Arial" w:hint="default"/>
      </w:rPr>
    </w:lvl>
    <w:lvl w:ilvl="7" w:tplc="1EB441D4" w:tentative="1">
      <w:start w:val="1"/>
      <w:numFmt w:val="bullet"/>
      <w:lvlText w:val="–"/>
      <w:lvlJc w:val="left"/>
      <w:pPr>
        <w:tabs>
          <w:tab w:val="num" w:pos="5760"/>
        </w:tabs>
        <w:ind w:left="5760" w:hanging="360"/>
      </w:pPr>
      <w:rPr>
        <w:rFonts w:ascii="Arial" w:hAnsi="Arial" w:hint="default"/>
      </w:rPr>
    </w:lvl>
    <w:lvl w:ilvl="8" w:tplc="B9FCB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315AC2"/>
    <w:multiLevelType w:val="hybridMultilevel"/>
    <w:tmpl w:val="27A2F8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E37C36"/>
    <w:multiLevelType w:val="hybridMultilevel"/>
    <w:tmpl w:val="EDB85C30"/>
    <w:lvl w:ilvl="0" w:tplc="108E54BC">
      <w:start w:val="1"/>
      <w:numFmt w:val="bullet"/>
      <w:lvlText w:val="–"/>
      <w:lvlJc w:val="left"/>
      <w:pPr>
        <w:tabs>
          <w:tab w:val="num" w:pos="720"/>
        </w:tabs>
        <w:ind w:left="720" w:hanging="360"/>
      </w:pPr>
      <w:rPr>
        <w:rFonts w:ascii="Arial" w:hAnsi="Arial" w:hint="default"/>
      </w:rPr>
    </w:lvl>
    <w:lvl w:ilvl="1" w:tplc="077454D6">
      <w:start w:val="1"/>
      <w:numFmt w:val="bullet"/>
      <w:lvlText w:val="–"/>
      <w:lvlJc w:val="left"/>
      <w:pPr>
        <w:tabs>
          <w:tab w:val="num" w:pos="1440"/>
        </w:tabs>
        <w:ind w:left="1440" w:hanging="360"/>
      </w:pPr>
      <w:rPr>
        <w:rFonts w:ascii="Arial" w:hAnsi="Arial" w:hint="default"/>
      </w:rPr>
    </w:lvl>
    <w:lvl w:ilvl="2" w:tplc="F6E090FE" w:tentative="1">
      <w:start w:val="1"/>
      <w:numFmt w:val="bullet"/>
      <w:lvlText w:val="–"/>
      <w:lvlJc w:val="left"/>
      <w:pPr>
        <w:tabs>
          <w:tab w:val="num" w:pos="2160"/>
        </w:tabs>
        <w:ind w:left="2160" w:hanging="360"/>
      </w:pPr>
      <w:rPr>
        <w:rFonts w:ascii="Arial" w:hAnsi="Arial" w:hint="default"/>
      </w:rPr>
    </w:lvl>
    <w:lvl w:ilvl="3" w:tplc="DC56535E" w:tentative="1">
      <w:start w:val="1"/>
      <w:numFmt w:val="bullet"/>
      <w:lvlText w:val="–"/>
      <w:lvlJc w:val="left"/>
      <w:pPr>
        <w:tabs>
          <w:tab w:val="num" w:pos="2880"/>
        </w:tabs>
        <w:ind w:left="2880" w:hanging="360"/>
      </w:pPr>
      <w:rPr>
        <w:rFonts w:ascii="Arial" w:hAnsi="Arial" w:hint="default"/>
      </w:rPr>
    </w:lvl>
    <w:lvl w:ilvl="4" w:tplc="9EF218CE" w:tentative="1">
      <w:start w:val="1"/>
      <w:numFmt w:val="bullet"/>
      <w:lvlText w:val="–"/>
      <w:lvlJc w:val="left"/>
      <w:pPr>
        <w:tabs>
          <w:tab w:val="num" w:pos="3600"/>
        </w:tabs>
        <w:ind w:left="3600" w:hanging="360"/>
      </w:pPr>
      <w:rPr>
        <w:rFonts w:ascii="Arial" w:hAnsi="Arial" w:hint="default"/>
      </w:rPr>
    </w:lvl>
    <w:lvl w:ilvl="5" w:tplc="E7487BE2" w:tentative="1">
      <w:start w:val="1"/>
      <w:numFmt w:val="bullet"/>
      <w:lvlText w:val="–"/>
      <w:lvlJc w:val="left"/>
      <w:pPr>
        <w:tabs>
          <w:tab w:val="num" w:pos="4320"/>
        </w:tabs>
        <w:ind w:left="4320" w:hanging="360"/>
      </w:pPr>
      <w:rPr>
        <w:rFonts w:ascii="Arial" w:hAnsi="Arial" w:hint="default"/>
      </w:rPr>
    </w:lvl>
    <w:lvl w:ilvl="6" w:tplc="EDA22854" w:tentative="1">
      <w:start w:val="1"/>
      <w:numFmt w:val="bullet"/>
      <w:lvlText w:val="–"/>
      <w:lvlJc w:val="left"/>
      <w:pPr>
        <w:tabs>
          <w:tab w:val="num" w:pos="5040"/>
        </w:tabs>
        <w:ind w:left="5040" w:hanging="360"/>
      </w:pPr>
      <w:rPr>
        <w:rFonts w:ascii="Arial" w:hAnsi="Arial" w:hint="default"/>
      </w:rPr>
    </w:lvl>
    <w:lvl w:ilvl="7" w:tplc="7654091E" w:tentative="1">
      <w:start w:val="1"/>
      <w:numFmt w:val="bullet"/>
      <w:lvlText w:val="–"/>
      <w:lvlJc w:val="left"/>
      <w:pPr>
        <w:tabs>
          <w:tab w:val="num" w:pos="5760"/>
        </w:tabs>
        <w:ind w:left="5760" w:hanging="360"/>
      </w:pPr>
      <w:rPr>
        <w:rFonts w:ascii="Arial" w:hAnsi="Arial" w:hint="default"/>
      </w:rPr>
    </w:lvl>
    <w:lvl w:ilvl="8" w:tplc="1256CD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567DFC"/>
    <w:multiLevelType w:val="hybridMultilevel"/>
    <w:tmpl w:val="FF7E359A"/>
    <w:lvl w:ilvl="0" w:tplc="CFC09ACC">
      <w:start w:val="1"/>
      <w:numFmt w:val="bullet"/>
      <w:lvlText w:val="–"/>
      <w:lvlJc w:val="left"/>
      <w:pPr>
        <w:tabs>
          <w:tab w:val="num" w:pos="720"/>
        </w:tabs>
        <w:ind w:left="720" w:hanging="360"/>
      </w:pPr>
      <w:rPr>
        <w:rFonts w:ascii="Arial" w:hAnsi="Arial" w:hint="default"/>
      </w:rPr>
    </w:lvl>
    <w:lvl w:ilvl="1" w:tplc="1C8A32A6">
      <w:start w:val="1"/>
      <w:numFmt w:val="bullet"/>
      <w:lvlText w:val="–"/>
      <w:lvlJc w:val="left"/>
      <w:pPr>
        <w:tabs>
          <w:tab w:val="num" w:pos="1440"/>
        </w:tabs>
        <w:ind w:left="1440" w:hanging="360"/>
      </w:pPr>
      <w:rPr>
        <w:rFonts w:ascii="Arial" w:hAnsi="Arial" w:hint="default"/>
      </w:rPr>
    </w:lvl>
    <w:lvl w:ilvl="2" w:tplc="76FE844E">
      <w:numFmt w:val="bullet"/>
      <w:lvlText w:val="•"/>
      <w:lvlJc w:val="left"/>
      <w:pPr>
        <w:tabs>
          <w:tab w:val="num" w:pos="2160"/>
        </w:tabs>
        <w:ind w:left="2160" w:hanging="360"/>
      </w:pPr>
      <w:rPr>
        <w:rFonts w:ascii="Arial" w:hAnsi="Arial" w:hint="default"/>
      </w:rPr>
    </w:lvl>
    <w:lvl w:ilvl="3" w:tplc="21725390" w:tentative="1">
      <w:start w:val="1"/>
      <w:numFmt w:val="bullet"/>
      <w:lvlText w:val="–"/>
      <w:lvlJc w:val="left"/>
      <w:pPr>
        <w:tabs>
          <w:tab w:val="num" w:pos="2880"/>
        </w:tabs>
        <w:ind w:left="2880" w:hanging="360"/>
      </w:pPr>
      <w:rPr>
        <w:rFonts w:ascii="Arial" w:hAnsi="Arial" w:hint="default"/>
      </w:rPr>
    </w:lvl>
    <w:lvl w:ilvl="4" w:tplc="1B1090C6" w:tentative="1">
      <w:start w:val="1"/>
      <w:numFmt w:val="bullet"/>
      <w:lvlText w:val="–"/>
      <w:lvlJc w:val="left"/>
      <w:pPr>
        <w:tabs>
          <w:tab w:val="num" w:pos="3600"/>
        </w:tabs>
        <w:ind w:left="3600" w:hanging="360"/>
      </w:pPr>
      <w:rPr>
        <w:rFonts w:ascii="Arial" w:hAnsi="Arial" w:hint="default"/>
      </w:rPr>
    </w:lvl>
    <w:lvl w:ilvl="5" w:tplc="7D38466E" w:tentative="1">
      <w:start w:val="1"/>
      <w:numFmt w:val="bullet"/>
      <w:lvlText w:val="–"/>
      <w:lvlJc w:val="left"/>
      <w:pPr>
        <w:tabs>
          <w:tab w:val="num" w:pos="4320"/>
        </w:tabs>
        <w:ind w:left="4320" w:hanging="360"/>
      </w:pPr>
      <w:rPr>
        <w:rFonts w:ascii="Arial" w:hAnsi="Arial" w:hint="default"/>
      </w:rPr>
    </w:lvl>
    <w:lvl w:ilvl="6" w:tplc="3CFC1E20" w:tentative="1">
      <w:start w:val="1"/>
      <w:numFmt w:val="bullet"/>
      <w:lvlText w:val="–"/>
      <w:lvlJc w:val="left"/>
      <w:pPr>
        <w:tabs>
          <w:tab w:val="num" w:pos="5040"/>
        </w:tabs>
        <w:ind w:left="5040" w:hanging="360"/>
      </w:pPr>
      <w:rPr>
        <w:rFonts w:ascii="Arial" w:hAnsi="Arial" w:hint="default"/>
      </w:rPr>
    </w:lvl>
    <w:lvl w:ilvl="7" w:tplc="33826920" w:tentative="1">
      <w:start w:val="1"/>
      <w:numFmt w:val="bullet"/>
      <w:lvlText w:val="–"/>
      <w:lvlJc w:val="left"/>
      <w:pPr>
        <w:tabs>
          <w:tab w:val="num" w:pos="5760"/>
        </w:tabs>
        <w:ind w:left="5760" w:hanging="360"/>
      </w:pPr>
      <w:rPr>
        <w:rFonts w:ascii="Arial" w:hAnsi="Arial" w:hint="default"/>
      </w:rPr>
    </w:lvl>
    <w:lvl w:ilvl="8" w:tplc="7BEC698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B1F85"/>
    <w:multiLevelType w:val="hybridMultilevel"/>
    <w:tmpl w:val="760060E4"/>
    <w:lvl w:ilvl="0" w:tplc="B308DCD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9"/>
  </w:num>
  <w:num w:numId="3">
    <w:abstractNumId w:val="44"/>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1"/>
  </w:num>
  <w:num w:numId="8">
    <w:abstractNumId w:val="42"/>
  </w:num>
  <w:num w:numId="9">
    <w:abstractNumId w:val="26"/>
  </w:num>
  <w:num w:numId="10">
    <w:abstractNumId w:val="14"/>
  </w:num>
  <w:num w:numId="11">
    <w:abstractNumId w:val="38"/>
  </w:num>
  <w:num w:numId="12">
    <w:abstractNumId w:val="4"/>
  </w:num>
  <w:num w:numId="13">
    <w:abstractNumId w:val="30"/>
  </w:num>
  <w:num w:numId="14">
    <w:abstractNumId w:val="31"/>
  </w:num>
  <w:num w:numId="15">
    <w:abstractNumId w:val="24"/>
  </w:num>
  <w:num w:numId="16">
    <w:abstractNumId w:val="29"/>
  </w:num>
  <w:num w:numId="17">
    <w:abstractNumId w:val="37"/>
  </w:num>
  <w:num w:numId="18">
    <w:abstractNumId w:val="20"/>
  </w:num>
  <w:num w:numId="19">
    <w:abstractNumId w:val="10"/>
  </w:num>
  <w:num w:numId="20">
    <w:abstractNumId w:val="3"/>
  </w:num>
  <w:num w:numId="21">
    <w:abstractNumId w:val="7"/>
  </w:num>
  <w:num w:numId="22">
    <w:abstractNumId w:val="36"/>
  </w:num>
  <w:num w:numId="23">
    <w:abstractNumId w:val="12"/>
  </w:num>
  <w:num w:numId="24">
    <w:abstractNumId w:val="40"/>
  </w:num>
  <w:num w:numId="25">
    <w:abstractNumId w:val="32"/>
  </w:num>
  <w:num w:numId="26">
    <w:abstractNumId w:val="6"/>
  </w:num>
  <w:num w:numId="27">
    <w:abstractNumId w:val="21"/>
  </w:num>
  <w:num w:numId="28">
    <w:abstractNumId w:val="11"/>
  </w:num>
  <w:num w:numId="29">
    <w:abstractNumId w:val="5"/>
  </w:num>
  <w:num w:numId="30">
    <w:abstractNumId w:val="34"/>
  </w:num>
  <w:num w:numId="31">
    <w:abstractNumId w:val="35"/>
  </w:num>
  <w:num w:numId="32">
    <w:abstractNumId w:val="8"/>
  </w:num>
  <w:num w:numId="33">
    <w:abstractNumId w:val="17"/>
  </w:num>
  <w:num w:numId="34">
    <w:abstractNumId w:val="23"/>
  </w:num>
  <w:num w:numId="35">
    <w:abstractNumId w:val="13"/>
  </w:num>
  <w:num w:numId="36">
    <w:abstractNumId w:val="15"/>
  </w:num>
  <w:num w:numId="37">
    <w:abstractNumId w:val="43"/>
  </w:num>
  <w:num w:numId="38">
    <w:abstractNumId w:val="2"/>
  </w:num>
  <w:num w:numId="39">
    <w:abstractNumId w:val="22"/>
  </w:num>
  <w:num w:numId="40">
    <w:abstractNumId w:val="27"/>
  </w:num>
  <w:num w:numId="41">
    <w:abstractNumId w:val="18"/>
  </w:num>
  <w:num w:numId="42">
    <w:abstractNumId w:val="25"/>
  </w:num>
  <w:num w:numId="43">
    <w:abstractNumId w:val="19"/>
  </w:num>
  <w:num w:numId="44">
    <w:abstractNumId w:val="33"/>
  </w:num>
  <w:num w:numId="4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5DD9"/>
    <w:rsid w:val="000161E5"/>
    <w:rsid w:val="000167F5"/>
    <w:rsid w:val="00016A10"/>
    <w:rsid w:val="00016A3A"/>
    <w:rsid w:val="00016AA1"/>
    <w:rsid w:val="00016F63"/>
    <w:rsid w:val="00016FCA"/>
    <w:rsid w:val="00016FE6"/>
    <w:rsid w:val="0001720E"/>
    <w:rsid w:val="00017422"/>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2F22"/>
    <w:rsid w:val="00023990"/>
    <w:rsid w:val="000239F5"/>
    <w:rsid w:val="00023AE6"/>
    <w:rsid w:val="00023C59"/>
    <w:rsid w:val="0002411A"/>
    <w:rsid w:val="00024216"/>
    <w:rsid w:val="000246F5"/>
    <w:rsid w:val="000248EA"/>
    <w:rsid w:val="00024BF2"/>
    <w:rsid w:val="00024C52"/>
    <w:rsid w:val="00024C7B"/>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1D74"/>
    <w:rsid w:val="000420FB"/>
    <w:rsid w:val="0004219A"/>
    <w:rsid w:val="000421CD"/>
    <w:rsid w:val="000426FE"/>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A3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B2F"/>
    <w:rsid w:val="00053E79"/>
    <w:rsid w:val="00053FB9"/>
    <w:rsid w:val="0005401A"/>
    <w:rsid w:val="00054544"/>
    <w:rsid w:val="000549BA"/>
    <w:rsid w:val="00054A77"/>
    <w:rsid w:val="00054D29"/>
    <w:rsid w:val="00054DDE"/>
    <w:rsid w:val="00054E6C"/>
    <w:rsid w:val="0005504D"/>
    <w:rsid w:val="000550EF"/>
    <w:rsid w:val="000555E5"/>
    <w:rsid w:val="00055861"/>
    <w:rsid w:val="00055B21"/>
    <w:rsid w:val="00055B93"/>
    <w:rsid w:val="00055BA0"/>
    <w:rsid w:val="00056255"/>
    <w:rsid w:val="000566EC"/>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1D2E"/>
    <w:rsid w:val="00062128"/>
    <w:rsid w:val="000621BA"/>
    <w:rsid w:val="000622CC"/>
    <w:rsid w:val="000623C9"/>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9C"/>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6EE"/>
    <w:rsid w:val="00070A92"/>
    <w:rsid w:val="00070D86"/>
    <w:rsid w:val="00070ECC"/>
    <w:rsid w:val="00070F90"/>
    <w:rsid w:val="00070F9D"/>
    <w:rsid w:val="00071127"/>
    <w:rsid w:val="000711F7"/>
    <w:rsid w:val="000713C1"/>
    <w:rsid w:val="000714EF"/>
    <w:rsid w:val="0007156C"/>
    <w:rsid w:val="00071C3E"/>
    <w:rsid w:val="00071CD0"/>
    <w:rsid w:val="000720AA"/>
    <w:rsid w:val="00072661"/>
    <w:rsid w:val="00072859"/>
    <w:rsid w:val="0007357B"/>
    <w:rsid w:val="000737DA"/>
    <w:rsid w:val="00073DDE"/>
    <w:rsid w:val="00074192"/>
    <w:rsid w:val="000741F6"/>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45F"/>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64B"/>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662"/>
    <w:rsid w:val="00094B65"/>
    <w:rsid w:val="00094EF3"/>
    <w:rsid w:val="00094FFF"/>
    <w:rsid w:val="000952C2"/>
    <w:rsid w:val="000957AB"/>
    <w:rsid w:val="0009584A"/>
    <w:rsid w:val="000958D0"/>
    <w:rsid w:val="0009592B"/>
    <w:rsid w:val="00096131"/>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48A"/>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FB"/>
    <w:rsid w:val="000B30AF"/>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172"/>
    <w:rsid w:val="000C152D"/>
    <w:rsid w:val="000C1918"/>
    <w:rsid w:val="000C1BED"/>
    <w:rsid w:val="000C1C88"/>
    <w:rsid w:val="000C1EBE"/>
    <w:rsid w:val="000C24DA"/>
    <w:rsid w:val="000C26FD"/>
    <w:rsid w:val="000C27A2"/>
    <w:rsid w:val="000C283E"/>
    <w:rsid w:val="000C2906"/>
    <w:rsid w:val="000C291C"/>
    <w:rsid w:val="000C2E55"/>
    <w:rsid w:val="000C3179"/>
    <w:rsid w:val="000C359D"/>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9C9"/>
    <w:rsid w:val="000D0AD3"/>
    <w:rsid w:val="000D0D43"/>
    <w:rsid w:val="000D0E72"/>
    <w:rsid w:val="000D0F9D"/>
    <w:rsid w:val="000D11BA"/>
    <w:rsid w:val="000D1260"/>
    <w:rsid w:val="000D14F3"/>
    <w:rsid w:val="000D19C5"/>
    <w:rsid w:val="000D1A28"/>
    <w:rsid w:val="000D247A"/>
    <w:rsid w:val="000D248A"/>
    <w:rsid w:val="000D253B"/>
    <w:rsid w:val="000D2700"/>
    <w:rsid w:val="000D2958"/>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6EB"/>
    <w:rsid w:val="000D68B1"/>
    <w:rsid w:val="000D6983"/>
    <w:rsid w:val="000D6A13"/>
    <w:rsid w:val="000D6A29"/>
    <w:rsid w:val="000D6A2B"/>
    <w:rsid w:val="000D7224"/>
    <w:rsid w:val="000D723F"/>
    <w:rsid w:val="000D73A6"/>
    <w:rsid w:val="000D784A"/>
    <w:rsid w:val="000D7B88"/>
    <w:rsid w:val="000D7FAD"/>
    <w:rsid w:val="000E03C2"/>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2B"/>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A54"/>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0DC6"/>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44E"/>
    <w:rsid w:val="001038CE"/>
    <w:rsid w:val="00103AE6"/>
    <w:rsid w:val="00103AEF"/>
    <w:rsid w:val="00103BAD"/>
    <w:rsid w:val="0010418D"/>
    <w:rsid w:val="001041A5"/>
    <w:rsid w:val="00104258"/>
    <w:rsid w:val="00104747"/>
    <w:rsid w:val="00104C7B"/>
    <w:rsid w:val="00104EC3"/>
    <w:rsid w:val="0010522E"/>
    <w:rsid w:val="001057B9"/>
    <w:rsid w:val="00105D2B"/>
    <w:rsid w:val="00105FE9"/>
    <w:rsid w:val="0010635D"/>
    <w:rsid w:val="00106461"/>
    <w:rsid w:val="00106970"/>
    <w:rsid w:val="00106DF7"/>
    <w:rsid w:val="00106E80"/>
    <w:rsid w:val="001074E7"/>
    <w:rsid w:val="00107B5E"/>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993"/>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0B9"/>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6E9"/>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543"/>
    <w:rsid w:val="00131569"/>
    <w:rsid w:val="00131793"/>
    <w:rsid w:val="00131E99"/>
    <w:rsid w:val="00131FD4"/>
    <w:rsid w:val="00133103"/>
    <w:rsid w:val="00133156"/>
    <w:rsid w:val="0013328B"/>
    <w:rsid w:val="001332F9"/>
    <w:rsid w:val="001337D7"/>
    <w:rsid w:val="00133BD2"/>
    <w:rsid w:val="001340F3"/>
    <w:rsid w:val="0013441D"/>
    <w:rsid w:val="001346BE"/>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6D3"/>
    <w:rsid w:val="00141A30"/>
    <w:rsid w:val="00141CE7"/>
    <w:rsid w:val="00142166"/>
    <w:rsid w:val="001421C5"/>
    <w:rsid w:val="001425D9"/>
    <w:rsid w:val="0014277F"/>
    <w:rsid w:val="001429B1"/>
    <w:rsid w:val="001429F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F37"/>
    <w:rsid w:val="001458BF"/>
    <w:rsid w:val="00145B35"/>
    <w:rsid w:val="00145C8F"/>
    <w:rsid w:val="00145CFD"/>
    <w:rsid w:val="00146354"/>
    <w:rsid w:val="0014638D"/>
    <w:rsid w:val="00146933"/>
    <w:rsid w:val="00146C63"/>
    <w:rsid w:val="00146FA2"/>
    <w:rsid w:val="001471FC"/>
    <w:rsid w:val="00147269"/>
    <w:rsid w:val="00147302"/>
    <w:rsid w:val="00147C15"/>
    <w:rsid w:val="001503C2"/>
    <w:rsid w:val="001503F8"/>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D66"/>
    <w:rsid w:val="00152F1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633"/>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77F1D"/>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33A"/>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08"/>
    <w:rsid w:val="00185893"/>
    <w:rsid w:val="00185FF0"/>
    <w:rsid w:val="001863F1"/>
    <w:rsid w:val="00186488"/>
    <w:rsid w:val="001865F0"/>
    <w:rsid w:val="001866F1"/>
    <w:rsid w:val="00186AD0"/>
    <w:rsid w:val="00186C47"/>
    <w:rsid w:val="001870FD"/>
    <w:rsid w:val="00187222"/>
    <w:rsid w:val="0018747F"/>
    <w:rsid w:val="001874AC"/>
    <w:rsid w:val="001874D6"/>
    <w:rsid w:val="00187576"/>
    <w:rsid w:val="00187792"/>
    <w:rsid w:val="0018788E"/>
    <w:rsid w:val="00187A3E"/>
    <w:rsid w:val="00187BB6"/>
    <w:rsid w:val="00187CDF"/>
    <w:rsid w:val="00187E14"/>
    <w:rsid w:val="00187E67"/>
    <w:rsid w:val="00187EFE"/>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FDF"/>
    <w:rsid w:val="001961E0"/>
    <w:rsid w:val="00196639"/>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8AB"/>
    <w:rsid w:val="001A297B"/>
    <w:rsid w:val="001A2F89"/>
    <w:rsid w:val="001A3553"/>
    <w:rsid w:val="001A3F9E"/>
    <w:rsid w:val="001A4C57"/>
    <w:rsid w:val="001A4E23"/>
    <w:rsid w:val="001A50B1"/>
    <w:rsid w:val="001A5820"/>
    <w:rsid w:val="001A584A"/>
    <w:rsid w:val="001A5F42"/>
    <w:rsid w:val="001A6604"/>
    <w:rsid w:val="001A696C"/>
    <w:rsid w:val="001A6A87"/>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4B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365"/>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A8"/>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E6"/>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5E39"/>
    <w:rsid w:val="001E5FD3"/>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B7"/>
    <w:rsid w:val="001F0390"/>
    <w:rsid w:val="001F03BA"/>
    <w:rsid w:val="001F099B"/>
    <w:rsid w:val="001F1006"/>
    <w:rsid w:val="001F161C"/>
    <w:rsid w:val="001F1AFB"/>
    <w:rsid w:val="001F1CDF"/>
    <w:rsid w:val="001F1E8A"/>
    <w:rsid w:val="001F229B"/>
    <w:rsid w:val="001F2584"/>
    <w:rsid w:val="001F2871"/>
    <w:rsid w:val="001F2BBC"/>
    <w:rsid w:val="001F2C22"/>
    <w:rsid w:val="001F2E21"/>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D00"/>
    <w:rsid w:val="00202E99"/>
    <w:rsid w:val="00202F2F"/>
    <w:rsid w:val="002030BE"/>
    <w:rsid w:val="00203574"/>
    <w:rsid w:val="00203AD1"/>
    <w:rsid w:val="00203D55"/>
    <w:rsid w:val="00203D9B"/>
    <w:rsid w:val="00203E55"/>
    <w:rsid w:val="00204E10"/>
    <w:rsid w:val="00205462"/>
    <w:rsid w:val="002061FA"/>
    <w:rsid w:val="002064D1"/>
    <w:rsid w:val="002069A6"/>
    <w:rsid w:val="00206B0D"/>
    <w:rsid w:val="00207361"/>
    <w:rsid w:val="00207505"/>
    <w:rsid w:val="002076F3"/>
    <w:rsid w:val="00210673"/>
    <w:rsid w:val="002106A6"/>
    <w:rsid w:val="0021083C"/>
    <w:rsid w:val="002108EC"/>
    <w:rsid w:val="00211030"/>
    <w:rsid w:val="002111D4"/>
    <w:rsid w:val="00211897"/>
    <w:rsid w:val="002119E3"/>
    <w:rsid w:val="00211BBF"/>
    <w:rsid w:val="002121D7"/>
    <w:rsid w:val="002127E6"/>
    <w:rsid w:val="002128B4"/>
    <w:rsid w:val="00212EF5"/>
    <w:rsid w:val="00212F0B"/>
    <w:rsid w:val="002132B5"/>
    <w:rsid w:val="00213766"/>
    <w:rsid w:val="00213F24"/>
    <w:rsid w:val="002142D2"/>
    <w:rsid w:val="0021443F"/>
    <w:rsid w:val="0021455A"/>
    <w:rsid w:val="002148DB"/>
    <w:rsid w:val="00214938"/>
    <w:rsid w:val="00214FC9"/>
    <w:rsid w:val="0021523B"/>
    <w:rsid w:val="0021593F"/>
    <w:rsid w:val="00215962"/>
    <w:rsid w:val="002159A3"/>
    <w:rsid w:val="00215D77"/>
    <w:rsid w:val="00215EEC"/>
    <w:rsid w:val="00215F62"/>
    <w:rsid w:val="00215FA7"/>
    <w:rsid w:val="00216107"/>
    <w:rsid w:val="002163BC"/>
    <w:rsid w:val="00216734"/>
    <w:rsid w:val="00216787"/>
    <w:rsid w:val="002167E5"/>
    <w:rsid w:val="00216E44"/>
    <w:rsid w:val="00216FE7"/>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0FE"/>
    <w:rsid w:val="0022233E"/>
    <w:rsid w:val="002224C9"/>
    <w:rsid w:val="00222C40"/>
    <w:rsid w:val="00222D1D"/>
    <w:rsid w:val="00222DE3"/>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371"/>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4EB1"/>
    <w:rsid w:val="00245579"/>
    <w:rsid w:val="002458CF"/>
    <w:rsid w:val="0024599B"/>
    <w:rsid w:val="00245D0A"/>
    <w:rsid w:val="0024603E"/>
    <w:rsid w:val="002461C3"/>
    <w:rsid w:val="002469FC"/>
    <w:rsid w:val="00246CD4"/>
    <w:rsid w:val="00246D97"/>
    <w:rsid w:val="0024708E"/>
    <w:rsid w:val="0024798E"/>
    <w:rsid w:val="002479E3"/>
    <w:rsid w:val="002479FE"/>
    <w:rsid w:val="00247C17"/>
    <w:rsid w:val="00247C1D"/>
    <w:rsid w:val="00247D11"/>
    <w:rsid w:val="00247D89"/>
    <w:rsid w:val="00247E8D"/>
    <w:rsid w:val="00247FBD"/>
    <w:rsid w:val="0025021F"/>
    <w:rsid w:val="00250259"/>
    <w:rsid w:val="00250815"/>
    <w:rsid w:val="00250F16"/>
    <w:rsid w:val="002510E5"/>
    <w:rsid w:val="002514E8"/>
    <w:rsid w:val="002517FA"/>
    <w:rsid w:val="00252241"/>
    <w:rsid w:val="0025227B"/>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1E9"/>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6E5"/>
    <w:rsid w:val="0026084E"/>
    <w:rsid w:val="00260EB3"/>
    <w:rsid w:val="00260FFD"/>
    <w:rsid w:val="00261335"/>
    <w:rsid w:val="00261579"/>
    <w:rsid w:val="002617C7"/>
    <w:rsid w:val="002619F2"/>
    <w:rsid w:val="00261E1D"/>
    <w:rsid w:val="00261E63"/>
    <w:rsid w:val="00262256"/>
    <w:rsid w:val="00262601"/>
    <w:rsid w:val="00262697"/>
    <w:rsid w:val="002627C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297"/>
    <w:rsid w:val="0026741D"/>
    <w:rsid w:val="002676BB"/>
    <w:rsid w:val="00267702"/>
    <w:rsid w:val="00267A28"/>
    <w:rsid w:val="00267DB9"/>
    <w:rsid w:val="00267DC6"/>
    <w:rsid w:val="00270326"/>
    <w:rsid w:val="002703DD"/>
    <w:rsid w:val="00270452"/>
    <w:rsid w:val="00270839"/>
    <w:rsid w:val="002709C5"/>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D4"/>
    <w:rsid w:val="00273BF7"/>
    <w:rsid w:val="00273D12"/>
    <w:rsid w:val="00273DC6"/>
    <w:rsid w:val="00273DE3"/>
    <w:rsid w:val="00273FAD"/>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29"/>
    <w:rsid w:val="002776F0"/>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69C"/>
    <w:rsid w:val="002829D6"/>
    <w:rsid w:val="00282ABB"/>
    <w:rsid w:val="00282B19"/>
    <w:rsid w:val="00282DFF"/>
    <w:rsid w:val="00282E83"/>
    <w:rsid w:val="00282F4A"/>
    <w:rsid w:val="00283177"/>
    <w:rsid w:val="00283254"/>
    <w:rsid w:val="002832EB"/>
    <w:rsid w:val="002833ED"/>
    <w:rsid w:val="00283905"/>
    <w:rsid w:val="0028391D"/>
    <w:rsid w:val="00283E97"/>
    <w:rsid w:val="00283F66"/>
    <w:rsid w:val="00283FA8"/>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7128"/>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725"/>
    <w:rsid w:val="00295815"/>
    <w:rsid w:val="00295AAC"/>
    <w:rsid w:val="002960F3"/>
    <w:rsid w:val="002968C9"/>
    <w:rsid w:val="00296B7E"/>
    <w:rsid w:val="00296F0B"/>
    <w:rsid w:val="00296FCC"/>
    <w:rsid w:val="0029732F"/>
    <w:rsid w:val="0029749D"/>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C69"/>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2D1"/>
    <w:rsid w:val="002D465B"/>
    <w:rsid w:val="002D4919"/>
    <w:rsid w:val="002D4A80"/>
    <w:rsid w:val="002D4B9D"/>
    <w:rsid w:val="002D4F07"/>
    <w:rsid w:val="002D5DDD"/>
    <w:rsid w:val="002D5FB1"/>
    <w:rsid w:val="002D6076"/>
    <w:rsid w:val="002D6137"/>
    <w:rsid w:val="002D64C4"/>
    <w:rsid w:val="002D6707"/>
    <w:rsid w:val="002D6A77"/>
    <w:rsid w:val="002D73F9"/>
    <w:rsid w:val="002D74E0"/>
    <w:rsid w:val="002D7532"/>
    <w:rsid w:val="002D7845"/>
    <w:rsid w:val="002D7A31"/>
    <w:rsid w:val="002E01C7"/>
    <w:rsid w:val="002E0337"/>
    <w:rsid w:val="002E036F"/>
    <w:rsid w:val="002E0900"/>
    <w:rsid w:val="002E0997"/>
    <w:rsid w:val="002E0AC3"/>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CE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C31"/>
    <w:rsid w:val="00306DBB"/>
    <w:rsid w:val="00306EA9"/>
    <w:rsid w:val="00306F18"/>
    <w:rsid w:val="0030705A"/>
    <w:rsid w:val="0030797C"/>
    <w:rsid w:val="00307B31"/>
    <w:rsid w:val="00307C34"/>
    <w:rsid w:val="00307DA2"/>
    <w:rsid w:val="00307DAA"/>
    <w:rsid w:val="00307DD8"/>
    <w:rsid w:val="00310081"/>
    <w:rsid w:val="003100C1"/>
    <w:rsid w:val="00310405"/>
    <w:rsid w:val="0031040B"/>
    <w:rsid w:val="0031046B"/>
    <w:rsid w:val="0031072C"/>
    <w:rsid w:val="00310901"/>
    <w:rsid w:val="00310D27"/>
    <w:rsid w:val="00310EB2"/>
    <w:rsid w:val="00311507"/>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6B6D"/>
    <w:rsid w:val="003170F6"/>
    <w:rsid w:val="00317390"/>
    <w:rsid w:val="003173EC"/>
    <w:rsid w:val="003173FB"/>
    <w:rsid w:val="00317454"/>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5D8"/>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9EF"/>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AD"/>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8F5"/>
    <w:rsid w:val="00347C75"/>
    <w:rsid w:val="00347E9D"/>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22A"/>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008"/>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A00B8"/>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F25"/>
    <w:rsid w:val="003B1369"/>
    <w:rsid w:val="003B17FF"/>
    <w:rsid w:val="003B1B4B"/>
    <w:rsid w:val="003B1F95"/>
    <w:rsid w:val="003B20F1"/>
    <w:rsid w:val="003B2506"/>
    <w:rsid w:val="003B2540"/>
    <w:rsid w:val="003B2729"/>
    <w:rsid w:val="003B28B7"/>
    <w:rsid w:val="003B2B69"/>
    <w:rsid w:val="003B3078"/>
    <w:rsid w:val="003B3638"/>
    <w:rsid w:val="003B3BF9"/>
    <w:rsid w:val="003B3E40"/>
    <w:rsid w:val="003B4244"/>
    <w:rsid w:val="003B44CE"/>
    <w:rsid w:val="003B4600"/>
    <w:rsid w:val="003B4977"/>
    <w:rsid w:val="003B4B94"/>
    <w:rsid w:val="003B4BC6"/>
    <w:rsid w:val="003B4BFE"/>
    <w:rsid w:val="003B52DB"/>
    <w:rsid w:val="003B53D8"/>
    <w:rsid w:val="003B586C"/>
    <w:rsid w:val="003B5AEF"/>
    <w:rsid w:val="003B5CDF"/>
    <w:rsid w:val="003B5F4D"/>
    <w:rsid w:val="003B6014"/>
    <w:rsid w:val="003B60E9"/>
    <w:rsid w:val="003B6120"/>
    <w:rsid w:val="003B6267"/>
    <w:rsid w:val="003B63D9"/>
    <w:rsid w:val="003B663C"/>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AE2"/>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7F0"/>
    <w:rsid w:val="003C7927"/>
    <w:rsid w:val="003D06E4"/>
    <w:rsid w:val="003D08E2"/>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1B4"/>
    <w:rsid w:val="003D735C"/>
    <w:rsid w:val="003D7463"/>
    <w:rsid w:val="003D75EC"/>
    <w:rsid w:val="003D7865"/>
    <w:rsid w:val="003D7986"/>
    <w:rsid w:val="003E0BB3"/>
    <w:rsid w:val="003E0BFB"/>
    <w:rsid w:val="003E0F26"/>
    <w:rsid w:val="003E0FC6"/>
    <w:rsid w:val="003E16D1"/>
    <w:rsid w:val="003E1B49"/>
    <w:rsid w:val="003E1D36"/>
    <w:rsid w:val="003E2135"/>
    <w:rsid w:val="003E230F"/>
    <w:rsid w:val="003E24CD"/>
    <w:rsid w:val="003E24E0"/>
    <w:rsid w:val="003E24EC"/>
    <w:rsid w:val="003E2702"/>
    <w:rsid w:val="003E2DB4"/>
    <w:rsid w:val="003E32CA"/>
    <w:rsid w:val="003E343D"/>
    <w:rsid w:val="003E38DB"/>
    <w:rsid w:val="003E3927"/>
    <w:rsid w:val="003E3A86"/>
    <w:rsid w:val="003E3C64"/>
    <w:rsid w:val="003E3F0D"/>
    <w:rsid w:val="003E43B4"/>
    <w:rsid w:val="003E4514"/>
    <w:rsid w:val="003E458E"/>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5DB"/>
    <w:rsid w:val="00410E04"/>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D65"/>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3E8"/>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AE9"/>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23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6E96"/>
    <w:rsid w:val="00437606"/>
    <w:rsid w:val="00437DDE"/>
    <w:rsid w:val="00437F44"/>
    <w:rsid w:val="00440052"/>
    <w:rsid w:val="004401A4"/>
    <w:rsid w:val="004405E1"/>
    <w:rsid w:val="004406C1"/>
    <w:rsid w:val="0044086E"/>
    <w:rsid w:val="00440A19"/>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84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78"/>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42"/>
    <w:rsid w:val="00470940"/>
    <w:rsid w:val="00470D35"/>
    <w:rsid w:val="00470DB1"/>
    <w:rsid w:val="00470E52"/>
    <w:rsid w:val="00470FAC"/>
    <w:rsid w:val="0047111A"/>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424"/>
    <w:rsid w:val="0047359A"/>
    <w:rsid w:val="004735E5"/>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2A5"/>
    <w:rsid w:val="004824A7"/>
    <w:rsid w:val="004824C4"/>
    <w:rsid w:val="0048250C"/>
    <w:rsid w:val="00482593"/>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E77"/>
    <w:rsid w:val="004870B5"/>
    <w:rsid w:val="004874DD"/>
    <w:rsid w:val="004874E9"/>
    <w:rsid w:val="00487596"/>
    <w:rsid w:val="00487701"/>
    <w:rsid w:val="00487784"/>
    <w:rsid w:val="004877B9"/>
    <w:rsid w:val="00487896"/>
    <w:rsid w:val="00487CA1"/>
    <w:rsid w:val="00487F58"/>
    <w:rsid w:val="00487F9F"/>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23"/>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712"/>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3D1"/>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26"/>
    <w:rsid w:val="004D48DE"/>
    <w:rsid w:val="004D4A9E"/>
    <w:rsid w:val="004D4BFB"/>
    <w:rsid w:val="004D4ECC"/>
    <w:rsid w:val="004D4F0D"/>
    <w:rsid w:val="004D5664"/>
    <w:rsid w:val="004D57A1"/>
    <w:rsid w:val="004D587F"/>
    <w:rsid w:val="004D5F99"/>
    <w:rsid w:val="004D6124"/>
    <w:rsid w:val="004D6339"/>
    <w:rsid w:val="004D6385"/>
    <w:rsid w:val="004D67CB"/>
    <w:rsid w:val="004D696D"/>
    <w:rsid w:val="004D6ADF"/>
    <w:rsid w:val="004D6B98"/>
    <w:rsid w:val="004D6BC8"/>
    <w:rsid w:val="004D71A9"/>
    <w:rsid w:val="004D74A5"/>
    <w:rsid w:val="004D76E1"/>
    <w:rsid w:val="004D7A40"/>
    <w:rsid w:val="004D7BFE"/>
    <w:rsid w:val="004D7D62"/>
    <w:rsid w:val="004D7F52"/>
    <w:rsid w:val="004D7F9F"/>
    <w:rsid w:val="004D7FA8"/>
    <w:rsid w:val="004E058C"/>
    <w:rsid w:val="004E0842"/>
    <w:rsid w:val="004E0A29"/>
    <w:rsid w:val="004E0A99"/>
    <w:rsid w:val="004E1275"/>
    <w:rsid w:val="004E15FB"/>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73A"/>
    <w:rsid w:val="004E37A9"/>
    <w:rsid w:val="004E37C7"/>
    <w:rsid w:val="004E38EA"/>
    <w:rsid w:val="004E3E73"/>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2E2"/>
    <w:rsid w:val="004F34D1"/>
    <w:rsid w:val="004F37F0"/>
    <w:rsid w:val="004F3925"/>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1FC"/>
    <w:rsid w:val="00514344"/>
    <w:rsid w:val="00514642"/>
    <w:rsid w:val="005146DA"/>
    <w:rsid w:val="00514866"/>
    <w:rsid w:val="00514B92"/>
    <w:rsid w:val="00514BBB"/>
    <w:rsid w:val="0051500D"/>
    <w:rsid w:val="005151D3"/>
    <w:rsid w:val="00515AB2"/>
    <w:rsid w:val="00515D82"/>
    <w:rsid w:val="00515E37"/>
    <w:rsid w:val="00515FF1"/>
    <w:rsid w:val="0051612C"/>
    <w:rsid w:val="005167E8"/>
    <w:rsid w:val="00516B26"/>
    <w:rsid w:val="00516CC1"/>
    <w:rsid w:val="00516DAF"/>
    <w:rsid w:val="00517803"/>
    <w:rsid w:val="0051785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8FC"/>
    <w:rsid w:val="00523971"/>
    <w:rsid w:val="00523979"/>
    <w:rsid w:val="00523F8A"/>
    <w:rsid w:val="0052406A"/>
    <w:rsid w:val="00524218"/>
    <w:rsid w:val="005242B4"/>
    <w:rsid w:val="005244F7"/>
    <w:rsid w:val="005246D7"/>
    <w:rsid w:val="00524A43"/>
    <w:rsid w:val="00524A64"/>
    <w:rsid w:val="00524D75"/>
    <w:rsid w:val="00524F17"/>
    <w:rsid w:val="005250C1"/>
    <w:rsid w:val="00525606"/>
    <w:rsid w:val="00525A52"/>
    <w:rsid w:val="00525E31"/>
    <w:rsid w:val="00525E3B"/>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11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B8C"/>
    <w:rsid w:val="00544264"/>
    <w:rsid w:val="00544791"/>
    <w:rsid w:val="005447DA"/>
    <w:rsid w:val="00544A2B"/>
    <w:rsid w:val="00544C59"/>
    <w:rsid w:val="00544D26"/>
    <w:rsid w:val="00544D70"/>
    <w:rsid w:val="00544F7A"/>
    <w:rsid w:val="0054528F"/>
    <w:rsid w:val="005453F6"/>
    <w:rsid w:val="00545421"/>
    <w:rsid w:val="005458C8"/>
    <w:rsid w:val="00545D8E"/>
    <w:rsid w:val="00546330"/>
    <w:rsid w:val="00546510"/>
    <w:rsid w:val="0054660D"/>
    <w:rsid w:val="00546722"/>
    <w:rsid w:val="005468B7"/>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0D95"/>
    <w:rsid w:val="0055101E"/>
    <w:rsid w:val="00551747"/>
    <w:rsid w:val="0055176A"/>
    <w:rsid w:val="00551AE1"/>
    <w:rsid w:val="00551CD9"/>
    <w:rsid w:val="00551E82"/>
    <w:rsid w:val="00551ED2"/>
    <w:rsid w:val="00551FCA"/>
    <w:rsid w:val="00552C6C"/>
    <w:rsid w:val="005536FE"/>
    <w:rsid w:val="0055379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95"/>
    <w:rsid w:val="00570AFD"/>
    <w:rsid w:val="00571613"/>
    <w:rsid w:val="005719CC"/>
    <w:rsid w:val="00571A0A"/>
    <w:rsid w:val="00571F60"/>
    <w:rsid w:val="0057217B"/>
    <w:rsid w:val="005725AA"/>
    <w:rsid w:val="00572669"/>
    <w:rsid w:val="00572F7F"/>
    <w:rsid w:val="00572FC7"/>
    <w:rsid w:val="005733DB"/>
    <w:rsid w:val="00573546"/>
    <w:rsid w:val="0057359A"/>
    <w:rsid w:val="0057369B"/>
    <w:rsid w:val="0057370C"/>
    <w:rsid w:val="0057387C"/>
    <w:rsid w:val="00573C07"/>
    <w:rsid w:val="0057438E"/>
    <w:rsid w:val="0057486A"/>
    <w:rsid w:val="00574B85"/>
    <w:rsid w:val="00574C5C"/>
    <w:rsid w:val="005754BC"/>
    <w:rsid w:val="00575AED"/>
    <w:rsid w:val="00575ED0"/>
    <w:rsid w:val="005762E7"/>
    <w:rsid w:val="00576A03"/>
    <w:rsid w:val="00577683"/>
    <w:rsid w:val="00577A59"/>
    <w:rsid w:val="00577CC5"/>
    <w:rsid w:val="0058025A"/>
    <w:rsid w:val="0058034C"/>
    <w:rsid w:val="00580A3A"/>
    <w:rsid w:val="00580A65"/>
    <w:rsid w:val="00580B06"/>
    <w:rsid w:val="00580CE5"/>
    <w:rsid w:val="00580D86"/>
    <w:rsid w:val="0058123B"/>
    <w:rsid w:val="005815C0"/>
    <w:rsid w:val="00581610"/>
    <w:rsid w:val="005820A9"/>
    <w:rsid w:val="005820FE"/>
    <w:rsid w:val="00582107"/>
    <w:rsid w:val="005822C9"/>
    <w:rsid w:val="005822D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4FF"/>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403"/>
    <w:rsid w:val="00587482"/>
    <w:rsid w:val="00587A0D"/>
    <w:rsid w:val="00587BA5"/>
    <w:rsid w:val="00587CCC"/>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8EE"/>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07E"/>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A4C"/>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AB2"/>
    <w:rsid w:val="005B7B17"/>
    <w:rsid w:val="005B7E13"/>
    <w:rsid w:val="005C0ADE"/>
    <w:rsid w:val="005C0F93"/>
    <w:rsid w:val="005C1017"/>
    <w:rsid w:val="005C1262"/>
    <w:rsid w:val="005C1734"/>
    <w:rsid w:val="005C18C5"/>
    <w:rsid w:val="005C1AD8"/>
    <w:rsid w:val="005C1E31"/>
    <w:rsid w:val="005C21D0"/>
    <w:rsid w:val="005C2731"/>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67"/>
    <w:rsid w:val="005C79D4"/>
    <w:rsid w:val="005C7B8E"/>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3F4C"/>
    <w:rsid w:val="005D4398"/>
    <w:rsid w:val="005D4722"/>
    <w:rsid w:val="005D4D3F"/>
    <w:rsid w:val="005D4E51"/>
    <w:rsid w:val="005D50E8"/>
    <w:rsid w:val="005D50FF"/>
    <w:rsid w:val="005D53F5"/>
    <w:rsid w:val="005D55F3"/>
    <w:rsid w:val="005D587C"/>
    <w:rsid w:val="005D5DAB"/>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0FF1"/>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21F"/>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70"/>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0A"/>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0B9"/>
    <w:rsid w:val="0060622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47C"/>
    <w:rsid w:val="0061268C"/>
    <w:rsid w:val="00612AA2"/>
    <w:rsid w:val="00612E78"/>
    <w:rsid w:val="0061353B"/>
    <w:rsid w:val="00613713"/>
    <w:rsid w:val="00613E2A"/>
    <w:rsid w:val="006140BF"/>
    <w:rsid w:val="006141BA"/>
    <w:rsid w:val="00614470"/>
    <w:rsid w:val="00614622"/>
    <w:rsid w:val="00614A23"/>
    <w:rsid w:val="00614B75"/>
    <w:rsid w:val="00614D51"/>
    <w:rsid w:val="00615908"/>
    <w:rsid w:val="00615A36"/>
    <w:rsid w:val="00615ABC"/>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AB"/>
    <w:rsid w:val="00623FD3"/>
    <w:rsid w:val="00623FDF"/>
    <w:rsid w:val="00624142"/>
    <w:rsid w:val="0062416F"/>
    <w:rsid w:val="00624553"/>
    <w:rsid w:val="006248E8"/>
    <w:rsid w:val="00624B39"/>
    <w:rsid w:val="00624B58"/>
    <w:rsid w:val="00624BCA"/>
    <w:rsid w:val="00624E83"/>
    <w:rsid w:val="0062511E"/>
    <w:rsid w:val="0062523E"/>
    <w:rsid w:val="006252F1"/>
    <w:rsid w:val="00625405"/>
    <w:rsid w:val="006256DB"/>
    <w:rsid w:val="00625743"/>
    <w:rsid w:val="00625749"/>
    <w:rsid w:val="0062576A"/>
    <w:rsid w:val="00625791"/>
    <w:rsid w:val="00625806"/>
    <w:rsid w:val="0062583A"/>
    <w:rsid w:val="0062598D"/>
    <w:rsid w:val="00625A38"/>
    <w:rsid w:val="00625B5D"/>
    <w:rsid w:val="00625E7C"/>
    <w:rsid w:val="0062606D"/>
    <w:rsid w:val="0062624E"/>
    <w:rsid w:val="00626274"/>
    <w:rsid w:val="00626564"/>
    <w:rsid w:val="00626661"/>
    <w:rsid w:val="0062676E"/>
    <w:rsid w:val="006267EB"/>
    <w:rsid w:val="00626CC4"/>
    <w:rsid w:val="00626F4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3EB7"/>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222"/>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0F"/>
    <w:rsid w:val="00642EF5"/>
    <w:rsid w:val="00643283"/>
    <w:rsid w:val="006432C1"/>
    <w:rsid w:val="006436DF"/>
    <w:rsid w:val="00643717"/>
    <w:rsid w:val="0064388E"/>
    <w:rsid w:val="00643AE2"/>
    <w:rsid w:val="00643CC2"/>
    <w:rsid w:val="00643CD3"/>
    <w:rsid w:val="00643ECF"/>
    <w:rsid w:val="00643F15"/>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E53"/>
    <w:rsid w:val="00652FA4"/>
    <w:rsid w:val="0065354F"/>
    <w:rsid w:val="00653764"/>
    <w:rsid w:val="00653A6E"/>
    <w:rsid w:val="00653BE7"/>
    <w:rsid w:val="00653F50"/>
    <w:rsid w:val="0065455D"/>
    <w:rsid w:val="006546CC"/>
    <w:rsid w:val="006551F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B33"/>
    <w:rsid w:val="00665CB1"/>
    <w:rsid w:val="00665D5D"/>
    <w:rsid w:val="006660B3"/>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3E1"/>
    <w:rsid w:val="0067240C"/>
    <w:rsid w:val="00672444"/>
    <w:rsid w:val="006724D8"/>
    <w:rsid w:val="006726EE"/>
    <w:rsid w:val="00672A85"/>
    <w:rsid w:val="00672E64"/>
    <w:rsid w:val="00672F0E"/>
    <w:rsid w:val="00673193"/>
    <w:rsid w:val="006731A0"/>
    <w:rsid w:val="00673582"/>
    <w:rsid w:val="006737A5"/>
    <w:rsid w:val="00673D1A"/>
    <w:rsid w:val="00673FF1"/>
    <w:rsid w:val="00674407"/>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6BFD"/>
    <w:rsid w:val="00676E95"/>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A2B"/>
    <w:rsid w:val="00684CED"/>
    <w:rsid w:val="00685270"/>
    <w:rsid w:val="006853CF"/>
    <w:rsid w:val="00685537"/>
    <w:rsid w:val="006858E3"/>
    <w:rsid w:val="00685F2C"/>
    <w:rsid w:val="00686273"/>
    <w:rsid w:val="00686460"/>
    <w:rsid w:val="006866C0"/>
    <w:rsid w:val="006866EF"/>
    <w:rsid w:val="00686E9E"/>
    <w:rsid w:val="00687024"/>
    <w:rsid w:val="006870D0"/>
    <w:rsid w:val="00687845"/>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0E65"/>
    <w:rsid w:val="006B19ED"/>
    <w:rsid w:val="006B1C59"/>
    <w:rsid w:val="006B1F77"/>
    <w:rsid w:val="006B29C7"/>
    <w:rsid w:val="006B2AD2"/>
    <w:rsid w:val="006B2F0D"/>
    <w:rsid w:val="006B3658"/>
    <w:rsid w:val="006B3787"/>
    <w:rsid w:val="006B3E16"/>
    <w:rsid w:val="006B411C"/>
    <w:rsid w:val="006B4331"/>
    <w:rsid w:val="006B470D"/>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39"/>
    <w:rsid w:val="006C0FCB"/>
    <w:rsid w:val="006C18B7"/>
    <w:rsid w:val="006C19D1"/>
    <w:rsid w:val="006C1FC3"/>
    <w:rsid w:val="006C2541"/>
    <w:rsid w:val="006C2722"/>
    <w:rsid w:val="006C294A"/>
    <w:rsid w:val="006C29E2"/>
    <w:rsid w:val="006C2A3B"/>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59D"/>
    <w:rsid w:val="006D068A"/>
    <w:rsid w:val="006D0941"/>
    <w:rsid w:val="006D0E98"/>
    <w:rsid w:val="006D1246"/>
    <w:rsid w:val="006D218D"/>
    <w:rsid w:val="006D243B"/>
    <w:rsid w:val="006D24D4"/>
    <w:rsid w:val="006D26B6"/>
    <w:rsid w:val="006D29E7"/>
    <w:rsid w:val="006D2BFB"/>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65B"/>
    <w:rsid w:val="006D7740"/>
    <w:rsid w:val="006D78DD"/>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D6B"/>
    <w:rsid w:val="006E2E6B"/>
    <w:rsid w:val="006E2FE9"/>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E63"/>
    <w:rsid w:val="006E6F51"/>
    <w:rsid w:val="006E706B"/>
    <w:rsid w:val="006E7139"/>
    <w:rsid w:val="006E737F"/>
    <w:rsid w:val="006E74F8"/>
    <w:rsid w:val="006E778F"/>
    <w:rsid w:val="006E7859"/>
    <w:rsid w:val="006E78B0"/>
    <w:rsid w:val="006E7D3B"/>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54"/>
    <w:rsid w:val="006F2AF9"/>
    <w:rsid w:val="006F2B51"/>
    <w:rsid w:val="006F2C94"/>
    <w:rsid w:val="006F31DD"/>
    <w:rsid w:val="006F3228"/>
    <w:rsid w:val="006F33B2"/>
    <w:rsid w:val="006F3DD0"/>
    <w:rsid w:val="006F3F09"/>
    <w:rsid w:val="006F400A"/>
    <w:rsid w:val="006F40D0"/>
    <w:rsid w:val="006F43B5"/>
    <w:rsid w:val="006F450F"/>
    <w:rsid w:val="006F4641"/>
    <w:rsid w:val="006F490C"/>
    <w:rsid w:val="006F4AA6"/>
    <w:rsid w:val="006F4BCD"/>
    <w:rsid w:val="006F4DBC"/>
    <w:rsid w:val="006F4EFC"/>
    <w:rsid w:val="006F4F21"/>
    <w:rsid w:val="006F52D8"/>
    <w:rsid w:val="006F55ED"/>
    <w:rsid w:val="006F572C"/>
    <w:rsid w:val="006F5BF2"/>
    <w:rsid w:val="006F5D44"/>
    <w:rsid w:val="006F5E48"/>
    <w:rsid w:val="006F5ED3"/>
    <w:rsid w:val="006F6580"/>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A0F"/>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509"/>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8D8"/>
    <w:rsid w:val="00710B5D"/>
    <w:rsid w:val="00710F40"/>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3F"/>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82"/>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D1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F72"/>
    <w:rsid w:val="0074732F"/>
    <w:rsid w:val="00747559"/>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337"/>
    <w:rsid w:val="007656A9"/>
    <w:rsid w:val="00765749"/>
    <w:rsid w:val="007660A7"/>
    <w:rsid w:val="007660CE"/>
    <w:rsid w:val="007663F2"/>
    <w:rsid w:val="007664BC"/>
    <w:rsid w:val="00766569"/>
    <w:rsid w:val="007666BA"/>
    <w:rsid w:val="00766E67"/>
    <w:rsid w:val="00766F86"/>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49B0"/>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05"/>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B3C"/>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91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162"/>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58F"/>
    <w:rsid w:val="008076CE"/>
    <w:rsid w:val="008077EA"/>
    <w:rsid w:val="00807B5C"/>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5A4"/>
    <w:rsid w:val="00820676"/>
    <w:rsid w:val="0082093F"/>
    <w:rsid w:val="0082099D"/>
    <w:rsid w:val="008209B8"/>
    <w:rsid w:val="008209C4"/>
    <w:rsid w:val="00820DBB"/>
    <w:rsid w:val="00820F24"/>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6FDF"/>
    <w:rsid w:val="00827002"/>
    <w:rsid w:val="0082725A"/>
    <w:rsid w:val="008272A6"/>
    <w:rsid w:val="008279E6"/>
    <w:rsid w:val="00827F68"/>
    <w:rsid w:val="008301DB"/>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07A"/>
    <w:rsid w:val="00842851"/>
    <w:rsid w:val="00842D4C"/>
    <w:rsid w:val="008432F4"/>
    <w:rsid w:val="00843584"/>
    <w:rsid w:val="008435C1"/>
    <w:rsid w:val="008436E7"/>
    <w:rsid w:val="0084379E"/>
    <w:rsid w:val="00843AD9"/>
    <w:rsid w:val="00843B47"/>
    <w:rsid w:val="00843BF9"/>
    <w:rsid w:val="00843D00"/>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0A"/>
    <w:rsid w:val="00850797"/>
    <w:rsid w:val="00850855"/>
    <w:rsid w:val="00850C44"/>
    <w:rsid w:val="00850CC2"/>
    <w:rsid w:val="008511A1"/>
    <w:rsid w:val="0085161D"/>
    <w:rsid w:val="00851719"/>
    <w:rsid w:val="00851D00"/>
    <w:rsid w:val="00851D2D"/>
    <w:rsid w:val="008529BD"/>
    <w:rsid w:val="00852D76"/>
    <w:rsid w:val="00852D90"/>
    <w:rsid w:val="0085389B"/>
    <w:rsid w:val="00853B27"/>
    <w:rsid w:val="00853BB6"/>
    <w:rsid w:val="00853FC5"/>
    <w:rsid w:val="0085479C"/>
    <w:rsid w:val="00854AA1"/>
    <w:rsid w:val="00854AA4"/>
    <w:rsid w:val="00854B9A"/>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169"/>
    <w:rsid w:val="008616D7"/>
    <w:rsid w:val="00861799"/>
    <w:rsid w:val="00861800"/>
    <w:rsid w:val="00861B34"/>
    <w:rsid w:val="00861D57"/>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12"/>
    <w:rsid w:val="00864A50"/>
    <w:rsid w:val="00864B8B"/>
    <w:rsid w:val="00864BFF"/>
    <w:rsid w:val="00865391"/>
    <w:rsid w:val="00865468"/>
    <w:rsid w:val="00865859"/>
    <w:rsid w:val="00865898"/>
    <w:rsid w:val="00865C7F"/>
    <w:rsid w:val="00865E37"/>
    <w:rsid w:val="0086615E"/>
    <w:rsid w:val="00866813"/>
    <w:rsid w:val="00866A62"/>
    <w:rsid w:val="00866F1A"/>
    <w:rsid w:val="00866F67"/>
    <w:rsid w:val="0086702E"/>
    <w:rsid w:val="008670A9"/>
    <w:rsid w:val="0086762F"/>
    <w:rsid w:val="0086772C"/>
    <w:rsid w:val="008679CC"/>
    <w:rsid w:val="00867B41"/>
    <w:rsid w:val="00867C0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B21"/>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87A"/>
    <w:rsid w:val="008A1930"/>
    <w:rsid w:val="008A19F5"/>
    <w:rsid w:val="008A1C08"/>
    <w:rsid w:val="008A1E31"/>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B86"/>
    <w:rsid w:val="008A5DFA"/>
    <w:rsid w:val="008A5E55"/>
    <w:rsid w:val="008A6263"/>
    <w:rsid w:val="008A62C8"/>
    <w:rsid w:val="008A63F6"/>
    <w:rsid w:val="008A6441"/>
    <w:rsid w:val="008A64E6"/>
    <w:rsid w:val="008A6BAB"/>
    <w:rsid w:val="008A6F28"/>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274"/>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16D2"/>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21"/>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BF"/>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5FD3"/>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871"/>
    <w:rsid w:val="008D794E"/>
    <w:rsid w:val="008D799F"/>
    <w:rsid w:val="008D7C8E"/>
    <w:rsid w:val="008E0395"/>
    <w:rsid w:val="008E044E"/>
    <w:rsid w:val="008E06D0"/>
    <w:rsid w:val="008E09A4"/>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060"/>
    <w:rsid w:val="008E312C"/>
    <w:rsid w:val="008E3533"/>
    <w:rsid w:val="008E35AB"/>
    <w:rsid w:val="008E381B"/>
    <w:rsid w:val="008E38AB"/>
    <w:rsid w:val="008E4056"/>
    <w:rsid w:val="008E4318"/>
    <w:rsid w:val="008E4558"/>
    <w:rsid w:val="008E4A54"/>
    <w:rsid w:val="008E4BF6"/>
    <w:rsid w:val="008E51F4"/>
    <w:rsid w:val="008E5C71"/>
    <w:rsid w:val="008E6129"/>
    <w:rsid w:val="008E6247"/>
    <w:rsid w:val="008E673F"/>
    <w:rsid w:val="008E6F8F"/>
    <w:rsid w:val="008E7231"/>
    <w:rsid w:val="008E72C9"/>
    <w:rsid w:val="008E73DF"/>
    <w:rsid w:val="008E742E"/>
    <w:rsid w:val="008E7565"/>
    <w:rsid w:val="008E7590"/>
    <w:rsid w:val="008E7C72"/>
    <w:rsid w:val="008E7E67"/>
    <w:rsid w:val="008E7FF2"/>
    <w:rsid w:val="008F009E"/>
    <w:rsid w:val="008F0153"/>
    <w:rsid w:val="008F0193"/>
    <w:rsid w:val="008F0241"/>
    <w:rsid w:val="008F040D"/>
    <w:rsid w:val="008F045B"/>
    <w:rsid w:val="008F05D8"/>
    <w:rsid w:val="008F0600"/>
    <w:rsid w:val="008F06A6"/>
    <w:rsid w:val="008F088C"/>
    <w:rsid w:val="008F0F5B"/>
    <w:rsid w:val="008F1103"/>
    <w:rsid w:val="008F1109"/>
    <w:rsid w:val="008F13B3"/>
    <w:rsid w:val="008F1444"/>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07B"/>
    <w:rsid w:val="008F455D"/>
    <w:rsid w:val="008F4980"/>
    <w:rsid w:val="008F4C33"/>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CA6"/>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0F04"/>
    <w:rsid w:val="00911040"/>
    <w:rsid w:val="009115EC"/>
    <w:rsid w:val="00911EB5"/>
    <w:rsid w:val="00911F3F"/>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1BE"/>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5F24"/>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0B73"/>
    <w:rsid w:val="0094137D"/>
    <w:rsid w:val="009416AD"/>
    <w:rsid w:val="009417C0"/>
    <w:rsid w:val="009417D0"/>
    <w:rsid w:val="00941BD7"/>
    <w:rsid w:val="00941E9A"/>
    <w:rsid w:val="009421AA"/>
    <w:rsid w:val="009428C1"/>
    <w:rsid w:val="009428CB"/>
    <w:rsid w:val="009428E7"/>
    <w:rsid w:val="0094347B"/>
    <w:rsid w:val="0094347F"/>
    <w:rsid w:val="00943C09"/>
    <w:rsid w:val="0094401F"/>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AC"/>
    <w:rsid w:val="00946EC5"/>
    <w:rsid w:val="00946FB4"/>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8A1"/>
    <w:rsid w:val="00960A12"/>
    <w:rsid w:val="00960BC2"/>
    <w:rsid w:val="00960BEB"/>
    <w:rsid w:val="00960C73"/>
    <w:rsid w:val="00960FD8"/>
    <w:rsid w:val="009610AA"/>
    <w:rsid w:val="009616C3"/>
    <w:rsid w:val="009616E5"/>
    <w:rsid w:val="009618DC"/>
    <w:rsid w:val="0096199C"/>
    <w:rsid w:val="009628CF"/>
    <w:rsid w:val="00962B3B"/>
    <w:rsid w:val="0096307C"/>
    <w:rsid w:val="009633CD"/>
    <w:rsid w:val="0096346D"/>
    <w:rsid w:val="00963B75"/>
    <w:rsid w:val="00963EC5"/>
    <w:rsid w:val="009642A8"/>
    <w:rsid w:val="0096451C"/>
    <w:rsid w:val="0096453D"/>
    <w:rsid w:val="00964583"/>
    <w:rsid w:val="00964656"/>
    <w:rsid w:val="00964697"/>
    <w:rsid w:val="0096475A"/>
    <w:rsid w:val="00964C73"/>
    <w:rsid w:val="00965601"/>
    <w:rsid w:val="009656C5"/>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9B5"/>
    <w:rsid w:val="00980BF8"/>
    <w:rsid w:val="00980F46"/>
    <w:rsid w:val="00981115"/>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20"/>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9B"/>
    <w:rsid w:val="00985FC3"/>
    <w:rsid w:val="00986463"/>
    <w:rsid w:val="0098654C"/>
    <w:rsid w:val="00986F77"/>
    <w:rsid w:val="00986FE0"/>
    <w:rsid w:val="0098716E"/>
    <w:rsid w:val="009872F9"/>
    <w:rsid w:val="00987625"/>
    <w:rsid w:val="00987806"/>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1A"/>
    <w:rsid w:val="009939BA"/>
    <w:rsid w:val="00993AB5"/>
    <w:rsid w:val="00994E33"/>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86"/>
    <w:rsid w:val="009A1DA7"/>
    <w:rsid w:val="009A1FBE"/>
    <w:rsid w:val="009A2732"/>
    <w:rsid w:val="009A2923"/>
    <w:rsid w:val="009A2A73"/>
    <w:rsid w:val="009A2B1A"/>
    <w:rsid w:val="009A373F"/>
    <w:rsid w:val="009A3870"/>
    <w:rsid w:val="009A3A3D"/>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015"/>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3E9"/>
    <w:rsid w:val="009B75BF"/>
    <w:rsid w:val="009B76A6"/>
    <w:rsid w:val="009B7794"/>
    <w:rsid w:val="009B7D43"/>
    <w:rsid w:val="009C00C0"/>
    <w:rsid w:val="009C00D9"/>
    <w:rsid w:val="009C04FC"/>
    <w:rsid w:val="009C0981"/>
    <w:rsid w:val="009C09BC"/>
    <w:rsid w:val="009C0D61"/>
    <w:rsid w:val="009C1668"/>
    <w:rsid w:val="009C1886"/>
    <w:rsid w:val="009C1C2C"/>
    <w:rsid w:val="009C1FE0"/>
    <w:rsid w:val="009C24E5"/>
    <w:rsid w:val="009C2720"/>
    <w:rsid w:val="009C2D78"/>
    <w:rsid w:val="009C31BA"/>
    <w:rsid w:val="009C31C0"/>
    <w:rsid w:val="009C3846"/>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CA0"/>
    <w:rsid w:val="009C7D4F"/>
    <w:rsid w:val="009C7D62"/>
    <w:rsid w:val="009C7F21"/>
    <w:rsid w:val="009C7F7C"/>
    <w:rsid w:val="009D0278"/>
    <w:rsid w:val="009D09E5"/>
    <w:rsid w:val="009D0D4F"/>
    <w:rsid w:val="009D0ECD"/>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BC1"/>
    <w:rsid w:val="009F55FC"/>
    <w:rsid w:val="009F570C"/>
    <w:rsid w:val="009F603A"/>
    <w:rsid w:val="009F63BA"/>
    <w:rsid w:val="009F6523"/>
    <w:rsid w:val="009F6649"/>
    <w:rsid w:val="009F6932"/>
    <w:rsid w:val="009F69ED"/>
    <w:rsid w:val="009F6B67"/>
    <w:rsid w:val="009F6E18"/>
    <w:rsid w:val="009F708B"/>
    <w:rsid w:val="009F7216"/>
    <w:rsid w:val="009F7497"/>
    <w:rsid w:val="009F7713"/>
    <w:rsid w:val="009F7906"/>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BDC"/>
    <w:rsid w:val="00A05CA3"/>
    <w:rsid w:val="00A05D03"/>
    <w:rsid w:val="00A05E47"/>
    <w:rsid w:val="00A060CE"/>
    <w:rsid w:val="00A066C6"/>
    <w:rsid w:val="00A071BE"/>
    <w:rsid w:val="00A0728D"/>
    <w:rsid w:val="00A073AC"/>
    <w:rsid w:val="00A07416"/>
    <w:rsid w:val="00A0758F"/>
    <w:rsid w:val="00A102EE"/>
    <w:rsid w:val="00A10340"/>
    <w:rsid w:val="00A10D63"/>
    <w:rsid w:val="00A10F86"/>
    <w:rsid w:val="00A116E1"/>
    <w:rsid w:val="00A117D9"/>
    <w:rsid w:val="00A11ADE"/>
    <w:rsid w:val="00A120F4"/>
    <w:rsid w:val="00A1219C"/>
    <w:rsid w:val="00A12200"/>
    <w:rsid w:val="00A126CD"/>
    <w:rsid w:val="00A12AA6"/>
    <w:rsid w:val="00A12AE9"/>
    <w:rsid w:val="00A12BB8"/>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18C"/>
    <w:rsid w:val="00A21850"/>
    <w:rsid w:val="00A21907"/>
    <w:rsid w:val="00A21BC2"/>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4F2F"/>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B52"/>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398"/>
    <w:rsid w:val="00A504FA"/>
    <w:rsid w:val="00A50607"/>
    <w:rsid w:val="00A5080A"/>
    <w:rsid w:val="00A50898"/>
    <w:rsid w:val="00A50A2C"/>
    <w:rsid w:val="00A50C54"/>
    <w:rsid w:val="00A513F7"/>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60799"/>
    <w:rsid w:val="00A60974"/>
    <w:rsid w:val="00A60A40"/>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6E1F"/>
    <w:rsid w:val="00A67078"/>
    <w:rsid w:val="00A6769E"/>
    <w:rsid w:val="00A6783F"/>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4918"/>
    <w:rsid w:val="00A75015"/>
    <w:rsid w:val="00A75151"/>
    <w:rsid w:val="00A75696"/>
    <w:rsid w:val="00A75825"/>
    <w:rsid w:val="00A7593F"/>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3E24"/>
    <w:rsid w:val="00A84C41"/>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A6"/>
    <w:rsid w:val="00A95BAA"/>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22"/>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DA4"/>
    <w:rsid w:val="00AA62E7"/>
    <w:rsid w:val="00AA643B"/>
    <w:rsid w:val="00AA6672"/>
    <w:rsid w:val="00AA67FD"/>
    <w:rsid w:val="00AA6C33"/>
    <w:rsid w:val="00AA6D8D"/>
    <w:rsid w:val="00AA6E67"/>
    <w:rsid w:val="00AA7863"/>
    <w:rsid w:val="00AA78D1"/>
    <w:rsid w:val="00AA78D7"/>
    <w:rsid w:val="00AA7924"/>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A9"/>
    <w:rsid w:val="00AB77EF"/>
    <w:rsid w:val="00AB791B"/>
    <w:rsid w:val="00AB7980"/>
    <w:rsid w:val="00AB79EC"/>
    <w:rsid w:val="00AB7A7C"/>
    <w:rsid w:val="00AC06FE"/>
    <w:rsid w:val="00AC0A8C"/>
    <w:rsid w:val="00AC1045"/>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C71"/>
    <w:rsid w:val="00AC6CCA"/>
    <w:rsid w:val="00AC6D33"/>
    <w:rsid w:val="00AC7012"/>
    <w:rsid w:val="00AC70DB"/>
    <w:rsid w:val="00AC782C"/>
    <w:rsid w:val="00AD024C"/>
    <w:rsid w:val="00AD032F"/>
    <w:rsid w:val="00AD058F"/>
    <w:rsid w:val="00AD0D90"/>
    <w:rsid w:val="00AD142E"/>
    <w:rsid w:val="00AD17A0"/>
    <w:rsid w:val="00AD24E7"/>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78E"/>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BDA"/>
    <w:rsid w:val="00AE5086"/>
    <w:rsid w:val="00AE57E5"/>
    <w:rsid w:val="00AE5CBE"/>
    <w:rsid w:val="00AE60C6"/>
    <w:rsid w:val="00AE635A"/>
    <w:rsid w:val="00AE642D"/>
    <w:rsid w:val="00AE671B"/>
    <w:rsid w:val="00AE6782"/>
    <w:rsid w:val="00AE6881"/>
    <w:rsid w:val="00AE6A35"/>
    <w:rsid w:val="00AE6CD5"/>
    <w:rsid w:val="00AE6D3E"/>
    <w:rsid w:val="00AE6F9E"/>
    <w:rsid w:val="00AE72F2"/>
    <w:rsid w:val="00AE7480"/>
    <w:rsid w:val="00AE7535"/>
    <w:rsid w:val="00AE7DB5"/>
    <w:rsid w:val="00AF04C4"/>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E65"/>
    <w:rsid w:val="00B0437C"/>
    <w:rsid w:val="00B044CD"/>
    <w:rsid w:val="00B046D1"/>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709"/>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4B9"/>
    <w:rsid w:val="00B128D7"/>
    <w:rsid w:val="00B12954"/>
    <w:rsid w:val="00B12CC0"/>
    <w:rsid w:val="00B12D6A"/>
    <w:rsid w:val="00B12EC2"/>
    <w:rsid w:val="00B130D3"/>
    <w:rsid w:val="00B13805"/>
    <w:rsid w:val="00B138B9"/>
    <w:rsid w:val="00B13908"/>
    <w:rsid w:val="00B13BF4"/>
    <w:rsid w:val="00B1403C"/>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3D"/>
    <w:rsid w:val="00B33F7E"/>
    <w:rsid w:val="00B340A1"/>
    <w:rsid w:val="00B3447E"/>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2F27"/>
    <w:rsid w:val="00B432A5"/>
    <w:rsid w:val="00B433E2"/>
    <w:rsid w:val="00B43684"/>
    <w:rsid w:val="00B43750"/>
    <w:rsid w:val="00B437CB"/>
    <w:rsid w:val="00B43DF6"/>
    <w:rsid w:val="00B442E9"/>
    <w:rsid w:val="00B447C3"/>
    <w:rsid w:val="00B449C9"/>
    <w:rsid w:val="00B44F55"/>
    <w:rsid w:val="00B4540B"/>
    <w:rsid w:val="00B454D8"/>
    <w:rsid w:val="00B45732"/>
    <w:rsid w:val="00B45E91"/>
    <w:rsid w:val="00B46047"/>
    <w:rsid w:val="00B4614C"/>
    <w:rsid w:val="00B46BB9"/>
    <w:rsid w:val="00B46CA5"/>
    <w:rsid w:val="00B47099"/>
    <w:rsid w:val="00B474C8"/>
    <w:rsid w:val="00B474E6"/>
    <w:rsid w:val="00B47751"/>
    <w:rsid w:val="00B47ADE"/>
    <w:rsid w:val="00B47B70"/>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A8"/>
    <w:rsid w:val="00B545F3"/>
    <w:rsid w:val="00B5471A"/>
    <w:rsid w:val="00B54954"/>
    <w:rsid w:val="00B54AFF"/>
    <w:rsid w:val="00B54D93"/>
    <w:rsid w:val="00B558DC"/>
    <w:rsid w:val="00B55A47"/>
    <w:rsid w:val="00B56138"/>
    <w:rsid w:val="00B564F9"/>
    <w:rsid w:val="00B5651D"/>
    <w:rsid w:val="00B567B2"/>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223"/>
    <w:rsid w:val="00B8139E"/>
    <w:rsid w:val="00B815E1"/>
    <w:rsid w:val="00B81794"/>
    <w:rsid w:val="00B81C7A"/>
    <w:rsid w:val="00B81FC0"/>
    <w:rsid w:val="00B82171"/>
    <w:rsid w:val="00B82A4F"/>
    <w:rsid w:val="00B82EA4"/>
    <w:rsid w:val="00B82F31"/>
    <w:rsid w:val="00B83318"/>
    <w:rsid w:val="00B83D8F"/>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54A"/>
    <w:rsid w:val="00B9066F"/>
    <w:rsid w:val="00B908B1"/>
    <w:rsid w:val="00B9094B"/>
    <w:rsid w:val="00B90B9D"/>
    <w:rsid w:val="00B90E58"/>
    <w:rsid w:val="00B90FDA"/>
    <w:rsid w:val="00B90FFF"/>
    <w:rsid w:val="00B910E8"/>
    <w:rsid w:val="00B91115"/>
    <w:rsid w:val="00B91277"/>
    <w:rsid w:val="00B91378"/>
    <w:rsid w:val="00B915BF"/>
    <w:rsid w:val="00B919BA"/>
    <w:rsid w:val="00B92007"/>
    <w:rsid w:val="00B92015"/>
    <w:rsid w:val="00B922D7"/>
    <w:rsid w:val="00B92357"/>
    <w:rsid w:val="00B92362"/>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A57"/>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1B2"/>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A2"/>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6C3"/>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91A"/>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2F7D"/>
    <w:rsid w:val="00BF31AD"/>
    <w:rsid w:val="00BF3213"/>
    <w:rsid w:val="00BF3267"/>
    <w:rsid w:val="00BF34A1"/>
    <w:rsid w:val="00BF3620"/>
    <w:rsid w:val="00BF371B"/>
    <w:rsid w:val="00BF3922"/>
    <w:rsid w:val="00BF39A4"/>
    <w:rsid w:val="00BF3C8D"/>
    <w:rsid w:val="00BF3DBE"/>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99A"/>
    <w:rsid w:val="00BF7ACA"/>
    <w:rsid w:val="00BF7BE7"/>
    <w:rsid w:val="00BF7FFC"/>
    <w:rsid w:val="00C000E4"/>
    <w:rsid w:val="00C00E02"/>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04C"/>
    <w:rsid w:val="00C0425E"/>
    <w:rsid w:val="00C04709"/>
    <w:rsid w:val="00C04BCC"/>
    <w:rsid w:val="00C04C74"/>
    <w:rsid w:val="00C055CA"/>
    <w:rsid w:val="00C05631"/>
    <w:rsid w:val="00C05C20"/>
    <w:rsid w:val="00C0612E"/>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0E6A"/>
    <w:rsid w:val="00C2185A"/>
    <w:rsid w:val="00C221C5"/>
    <w:rsid w:val="00C226F3"/>
    <w:rsid w:val="00C22871"/>
    <w:rsid w:val="00C228F5"/>
    <w:rsid w:val="00C22B7C"/>
    <w:rsid w:val="00C22C2A"/>
    <w:rsid w:val="00C23194"/>
    <w:rsid w:val="00C236C9"/>
    <w:rsid w:val="00C23749"/>
    <w:rsid w:val="00C23981"/>
    <w:rsid w:val="00C23ED5"/>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4CC"/>
    <w:rsid w:val="00C326D6"/>
    <w:rsid w:val="00C32C34"/>
    <w:rsid w:val="00C3303F"/>
    <w:rsid w:val="00C332D0"/>
    <w:rsid w:val="00C33326"/>
    <w:rsid w:val="00C333BE"/>
    <w:rsid w:val="00C3370C"/>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5E9"/>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02"/>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76"/>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463"/>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028"/>
    <w:rsid w:val="00C82D0D"/>
    <w:rsid w:val="00C82D23"/>
    <w:rsid w:val="00C82F6E"/>
    <w:rsid w:val="00C83091"/>
    <w:rsid w:val="00C8341D"/>
    <w:rsid w:val="00C83527"/>
    <w:rsid w:val="00C83582"/>
    <w:rsid w:val="00C8386B"/>
    <w:rsid w:val="00C8390C"/>
    <w:rsid w:val="00C83E52"/>
    <w:rsid w:val="00C84035"/>
    <w:rsid w:val="00C84207"/>
    <w:rsid w:val="00C84630"/>
    <w:rsid w:val="00C848D9"/>
    <w:rsid w:val="00C85138"/>
    <w:rsid w:val="00C8526C"/>
    <w:rsid w:val="00C855C1"/>
    <w:rsid w:val="00C8588D"/>
    <w:rsid w:val="00C858FE"/>
    <w:rsid w:val="00C85B90"/>
    <w:rsid w:val="00C85CDD"/>
    <w:rsid w:val="00C85E54"/>
    <w:rsid w:val="00C86035"/>
    <w:rsid w:val="00C86749"/>
    <w:rsid w:val="00C868E6"/>
    <w:rsid w:val="00C86A76"/>
    <w:rsid w:val="00C8719E"/>
    <w:rsid w:val="00C87231"/>
    <w:rsid w:val="00C873D3"/>
    <w:rsid w:val="00C87527"/>
    <w:rsid w:val="00C87768"/>
    <w:rsid w:val="00C8782D"/>
    <w:rsid w:val="00C87BAC"/>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646"/>
    <w:rsid w:val="00C9278A"/>
    <w:rsid w:val="00C9296A"/>
    <w:rsid w:val="00C9408D"/>
    <w:rsid w:val="00C9421C"/>
    <w:rsid w:val="00C94449"/>
    <w:rsid w:val="00C94933"/>
    <w:rsid w:val="00C94AF3"/>
    <w:rsid w:val="00C94D13"/>
    <w:rsid w:val="00C94D35"/>
    <w:rsid w:val="00C94DBF"/>
    <w:rsid w:val="00C95113"/>
    <w:rsid w:val="00C9521C"/>
    <w:rsid w:val="00C95767"/>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50C"/>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A7FAE"/>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B3"/>
    <w:rsid w:val="00CB63EE"/>
    <w:rsid w:val="00CB68BF"/>
    <w:rsid w:val="00CB6CB3"/>
    <w:rsid w:val="00CB6D87"/>
    <w:rsid w:val="00CB6DD6"/>
    <w:rsid w:val="00CB7023"/>
    <w:rsid w:val="00CB71D0"/>
    <w:rsid w:val="00CB73C8"/>
    <w:rsid w:val="00CB741F"/>
    <w:rsid w:val="00CB7977"/>
    <w:rsid w:val="00CB7A5F"/>
    <w:rsid w:val="00CB7C77"/>
    <w:rsid w:val="00CB7EE4"/>
    <w:rsid w:val="00CC026C"/>
    <w:rsid w:val="00CC08F5"/>
    <w:rsid w:val="00CC0991"/>
    <w:rsid w:val="00CC0A5A"/>
    <w:rsid w:val="00CC0E17"/>
    <w:rsid w:val="00CC1028"/>
    <w:rsid w:val="00CC1167"/>
    <w:rsid w:val="00CC199C"/>
    <w:rsid w:val="00CC1B74"/>
    <w:rsid w:val="00CC1CAD"/>
    <w:rsid w:val="00CC21EF"/>
    <w:rsid w:val="00CC2346"/>
    <w:rsid w:val="00CC2685"/>
    <w:rsid w:val="00CC2831"/>
    <w:rsid w:val="00CC28CA"/>
    <w:rsid w:val="00CC296B"/>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FF9"/>
    <w:rsid w:val="00CD04DC"/>
    <w:rsid w:val="00CD0505"/>
    <w:rsid w:val="00CD091C"/>
    <w:rsid w:val="00CD0994"/>
    <w:rsid w:val="00CD0AC0"/>
    <w:rsid w:val="00CD0B68"/>
    <w:rsid w:val="00CD0BA7"/>
    <w:rsid w:val="00CD0C1B"/>
    <w:rsid w:val="00CD0D1E"/>
    <w:rsid w:val="00CD0DFC"/>
    <w:rsid w:val="00CD0EF0"/>
    <w:rsid w:val="00CD17AC"/>
    <w:rsid w:val="00CD1B91"/>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40B3"/>
    <w:rsid w:val="00CE4118"/>
    <w:rsid w:val="00CE413D"/>
    <w:rsid w:val="00CE4770"/>
    <w:rsid w:val="00CE480B"/>
    <w:rsid w:val="00CE4D36"/>
    <w:rsid w:val="00CE4E73"/>
    <w:rsid w:val="00CE5355"/>
    <w:rsid w:val="00CE537A"/>
    <w:rsid w:val="00CE55B0"/>
    <w:rsid w:val="00CE56FD"/>
    <w:rsid w:val="00CE580A"/>
    <w:rsid w:val="00CE59DF"/>
    <w:rsid w:val="00CE5AF1"/>
    <w:rsid w:val="00CE5CA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86"/>
    <w:rsid w:val="00CF15AF"/>
    <w:rsid w:val="00CF186F"/>
    <w:rsid w:val="00CF18B0"/>
    <w:rsid w:val="00CF18BF"/>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944"/>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530"/>
    <w:rsid w:val="00D0177D"/>
    <w:rsid w:val="00D01793"/>
    <w:rsid w:val="00D01952"/>
    <w:rsid w:val="00D02016"/>
    <w:rsid w:val="00D020F5"/>
    <w:rsid w:val="00D02A45"/>
    <w:rsid w:val="00D02BE9"/>
    <w:rsid w:val="00D02CBD"/>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826"/>
    <w:rsid w:val="00D07FB0"/>
    <w:rsid w:val="00D10023"/>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2F00"/>
    <w:rsid w:val="00D132B1"/>
    <w:rsid w:val="00D1341C"/>
    <w:rsid w:val="00D1375A"/>
    <w:rsid w:val="00D13FC2"/>
    <w:rsid w:val="00D142FF"/>
    <w:rsid w:val="00D14ACF"/>
    <w:rsid w:val="00D14BEA"/>
    <w:rsid w:val="00D14C4B"/>
    <w:rsid w:val="00D1527F"/>
    <w:rsid w:val="00D158B2"/>
    <w:rsid w:val="00D1598B"/>
    <w:rsid w:val="00D1601B"/>
    <w:rsid w:val="00D1613A"/>
    <w:rsid w:val="00D16526"/>
    <w:rsid w:val="00D16656"/>
    <w:rsid w:val="00D169B6"/>
    <w:rsid w:val="00D16A8A"/>
    <w:rsid w:val="00D16CE0"/>
    <w:rsid w:val="00D16E8C"/>
    <w:rsid w:val="00D16EED"/>
    <w:rsid w:val="00D1707D"/>
    <w:rsid w:val="00D172CB"/>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7D4"/>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42E"/>
    <w:rsid w:val="00D345DA"/>
    <w:rsid w:val="00D34941"/>
    <w:rsid w:val="00D349BB"/>
    <w:rsid w:val="00D34B55"/>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748"/>
    <w:rsid w:val="00D40AF0"/>
    <w:rsid w:val="00D4126D"/>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72F"/>
    <w:rsid w:val="00D47C86"/>
    <w:rsid w:val="00D504A1"/>
    <w:rsid w:val="00D504CF"/>
    <w:rsid w:val="00D505CA"/>
    <w:rsid w:val="00D50E4F"/>
    <w:rsid w:val="00D5101E"/>
    <w:rsid w:val="00D5115F"/>
    <w:rsid w:val="00D513BC"/>
    <w:rsid w:val="00D513F8"/>
    <w:rsid w:val="00D51548"/>
    <w:rsid w:val="00D5164E"/>
    <w:rsid w:val="00D51D44"/>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4376"/>
    <w:rsid w:val="00D54B3A"/>
    <w:rsid w:val="00D54B92"/>
    <w:rsid w:val="00D54DCE"/>
    <w:rsid w:val="00D54FCB"/>
    <w:rsid w:val="00D54FD1"/>
    <w:rsid w:val="00D5501D"/>
    <w:rsid w:val="00D550B6"/>
    <w:rsid w:val="00D550E6"/>
    <w:rsid w:val="00D551AA"/>
    <w:rsid w:val="00D55366"/>
    <w:rsid w:val="00D55681"/>
    <w:rsid w:val="00D55D43"/>
    <w:rsid w:val="00D5647C"/>
    <w:rsid w:val="00D5648A"/>
    <w:rsid w:val="00D564AA"/>
    <w:rsid w:val="00D564E0"/>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B34"/>
    <w:rsid w:val="00D60FEE"/>
    <w:rsid w:val="00D61080"/>
    <w:rsid w:val="00D611AD"/>
    <w:rsid w:val="00D6197D"/>
    <w:rsid w:val="00D61C1E"/>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660"/>
    <w:rsid w:val="00D6587F"/>
    <w:rsid w:val="00D658AE"/>
    <w:rsid w:val="00D658D6"/>
    <w:rsid w:val="00D65D87"/>
    <w:rsid w:val="00D65DFC"/>
    <w:rsid w:val="00D661E7"/>
    <w:rsid w:val="00D66558"/>
    <w:rsid w:val="00D6664A"/>
    <w:rsid w:val="00D66952"/>
    <w:rsid w:val="00D6696D"/>
    <w:rsid w:val="00D66D20"/>
    <w:rsid w:val="00D66DE9"/>
    <w:rsid w:val="00D66E20"/>
    <w:rsid w:val="00D66F45"/>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E63"/>
    <w:rsid w:val="00D76EED"/>
    <w:rsid w:val="00D77185"/>
    <w:rsid w:val="00D77267"/>
    <w:rsid w:val="00D77839"/>
    <w:rsid w:val="00D77D60"/>
    <w:rsid w:val="00D77E41"/>
    <w:rsid w:val="00D800B8"/>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5B6"/>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BA9"/>
    <w:rsid w:val="00D87FF8"/>
    <w:rsid w:val="00D90127"/>
    <w:rsid w:val="00D90255"/>
    <w:rsid w:val="00D9065A"/>
    <w:rsid w:val="00D9070D"/>
    <w:rsid w:val="00D907AF"/>
    <w:rsid w:val="00D9092A"/>
    <w:rsid w:val="00D90A79"/>
    <w:rsid w:val="00D91034"/>
    <w:rsid w:val="00D91325"/>
    <w:rsid w:val="00D9137D"/>
    <w:rsid w:val="00D9156D"/>
    <w:rsid w:val="00D91908"/>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A6D"/>
    <w:rsid w:val="00D95BF5"/>
    <w:rsid w:val="00D95C5B"/>
    <w:rsid w:val="00D95E37"/>
    <w:rsid w:val="00D95E78"/>
    <w:rsid w:val="00D96004"/>
    <w:rsid w:val="00D96290"/>
    <w:rsid w:val="00D963A6"/>
    <w:rsid w:val="00D969B3"/>
    <w:rsid w:val="00D96A50"/>
    <w:rsid w:val="00D96C83"/>
    <w:rsid w:val="00D97259"/>
    <w:rsid w:val="00D97420"/>
    <w:rsid w:val="00D975E8"/>
    <w:rsid w:val="00D9781E"/>
    <w:rsid w:val="00D978F2"/>
    <w:rsid w:val="00D97B1F"/>
    <w:rsid w:val="00D97E0E"/>
    <w:rsid w:val="00D97F59"/>
    <w:rsid w:val="00DA0D46"/>
    <w:rsid w:val="00DA0EF4"/>
    <w:rsid w:val="00DA13C6"/>
    <w:rsid w:val="00DA15B2"/>
    <w:rsid w:val="00DA1F88"/>
    <w:rsid w:val="00DA21F4"/>
    <w:rsid w:val="00DA2346"/>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4B4D"/>
    <w:rsid w:val="00DA532E"/>
    <w:rsid w:val="00DA547A"/>
    <w:rsid w:val="00DA564D"/>
    <w:rsid w:val="00DA56BE"/>
    <w:rsid w:val="00DA5827"/>
    <w:rsid w:val="00DA5C88"/>
    <w:rsid w:val="00DA5E1A"/>
    <w:rsid w:val="00DA5F6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2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B4E"/>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2F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4DC6"/>
    <w:rsid w:val="00DD56C1"/>
    <w:rsid w:val="00DD5910"/>
    <w:rsid w:val="00DD591D"/>
    <w:rsid w:val="00DD5EB7"/>
    <w:rsid w:val="00DD6291"/>
    <w:rsid w:val="00DD6734"/>
    <w:rsid w:val="00DD68C2"/>
    <w:rsid w:val="00DD6C13"/>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D61"/>
    <w:rsid w:val="00DE11C5"/>
    <w:rsid w:val="00DE13D5"/>
    <w:rsid w:val="00DE1480"/>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2B2A"/>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018"/>
    <w:rsid w:val="00E0003F"/>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8E3"/>
    <w:rsid w:val="00E21F58"/>
    <w:rsid w:val="00E22312"/>
    <w:rsid w:val="00E22680"/>
    <w:rsid w:val="00E22B93"/>
    <w:rsid w:val="00E233F0"/>
    <w:rsid w:val="00E23FF0"/>
    <w:rsid w:val="00E24020"/>
    <w:rsid w:val="00E240E9"/>
    <w:rsid w:val="00E2416F"/>
    <w:rsid w:val="00E2445A"/>
    <w:rsid w:val="00E246DB"/>
    <w:rsid w:val="00E24A37"/>
    <w:rsid w:val="00E24AE2"/>
    <w:rsid w:val="00E24B05"/>
    <w:rsid w:val="00E24B07"/>
    <w:rsid w:val="00E24BF1"/>
    <w:rsid w:val="00E24D89"/>
    <w:rsid w:val="00E25241"/>
    <w:rsid w:val="00E25329"/>
    <w:rsid w:val="00E253FE"/>
    <w:rsid w:val="00E2558C"/>
    <w:rsid w:val="00E258AB"/>
    <w:rsid w:val="00E258BF"/>
    <w:rsid w:val="00E25A83"/>
    <w:rsid w:val="00E25AFD"/>
    <w:rsid w:val="00E265CD"/>
    <w:rsid w:val="00E26ADA"/>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64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ED1"/>
    <w:rsid w:val="00E42308"/>
    <w:rsid w:val="00E423DD"/>
    <w:rsid w:val="00E42917"/>
    <w:rsid w:val="00E432E7"/>
    <w:rsid w:val="00E43692"/>
    <w:rsid w:val="00E437D2"/>
    <w:rsid w:val="00E4383F"/>
    <w:rsid w:val="00E43978"/>
    <w:rsid w:val="00E43C24"/>
    <w:rsid w:val="00E43F26"/>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45F"/>
    <w:rsid w:val="00E466EA"/>
    <w:rsid w:val="00E4675B"/>
    <w:rsid w:val="00E468B6"/>
    <w:rsid w:val="00E46910"/>
    <w:rsid w:val="00E4729C"/>
    <w:rsid w:val="00E4737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19"/>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60C"/>
    <w:rsid w:val="00E8575A"/>
    <w:rsid w:val="00E85C3A"/>
    <w:rsid w:val="00E85D98"/>
    <w:rsid w:val="00E85F0C"/>
    <w:rsid w:val="00E86164"/>
    <w:rsid w:val="00E8619A"/>
    <w:rsid w:val="00E86456"/>
    <w:rsid w:val="00E866EA"/>
    <w:rsid w:val="00E8676A"/>
    <w:rsid w:val="00E868E4"/>
    <w:rsid w:val="00E86BF2"/>
    <w:rsid w:val="00E8735B"/>
    <w:rsid w:val="00E8746C"/>
    <w:rsid w:val="00E87E00"/>
    <w:rsid w:val="00E901F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8B4"/>
    <w:rsid w:val="00E93E88"/>
    <w:rsid w:val="00E93EB0"/>
    <w:rsid w:val="00E93F0D"/>
    <w:rsid w:val="00E93FA2"/>
    <w:rsid w:val="00E94145"/>
    <w:rsid w:val="00E9423B"/>
    <w:rsid w:val="00E947ED"/>
    <w:rsid w:val="00E94E5C"/>
    <w:rsid w:val="00E95093"/>
    <w:rsid w:val="00E9521F"/>
    <w:rsid w:val="00E952F9"/>
    <w:rsid w:val="00E953C8"/>
    <w:rsid w:val="00E95430"/>
    <w:rsid w:val="00E959D5"/>
    <w:rsid w:val="00E966A8"/>
    <w:rsid w:val="00E969A1"/>
    <w:rsid w:val="00E969D5"/>
    <w:rsid w:val="00E96DFB"/>
    <w:rsid w:val="00E96F6A"/>
    <w:rsid w:val="00E97247"/>
    <w:rsid w:val="00E974EB"/>
    <w:rsid w:val="00E977C3"/>
    <w:rsid w:val="00E9781F"/>
    <w:rsid w:val="00E978BC"/>
    <w:rsid w:val="00E97A56"/>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AEC"/>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988"/>
    <w:rsid w:val="00ED49E4"/>
    <w:rsid w:val="00ED4B13"/>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61D"/>
    <w:rsid w:val="00EE59FB"/>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23"/>
    <w:rsid w:val="00EF349D"/>
    <w:rsid w:val="00EF351D"/>
    <w:rsid w:val="00EF366C"/>
    <w:rsid w:val="00EF39BE"/>
    <w:rsid w:val="00EF3C32"/>
    <w:rsid w:val="00EF3D27"/>
    <w:rsid w:val="00EF407F"/>
    <w:rsid w:val="00EF43C3"/>
    <w:rsid w:val="00EF5135"/>
    <w:rsid w:val="00EF55FC"/>
    <w:rsid w:val="00EF5869"/>
    <w:rsid w:val="00EF5C0B"/>
    <w:rsid w:val="00EF5C36"/>
    <w:rsid w:val="00EF5F3B"/>
    <w:rsid w:val="00EF5F75"/>
    <w:rsid w:val="00EF6685"/>
    <w:rsid w:val="00EF6878"/>
    <w:rsid w:val="00EF690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5C15"/>
    <w:rsid w:val="00F0602B"/>
    <w:rsid w:val="00F0630E"/>
    <w:rsid w:val="00F0641A"/>
    <w:rsid w:val="00F0664E"/>
    <w:rsid w:val="00F06666"/>
    <w:rsid w:val="00F066C6"/>
    <w:rsid w:val="00F06BA5"/>
    <w:rsid w:val="00F06C41"/>
    <w:rsid w:val="00F075EC"/>
    <w:rsid w:val="00F0776D"/>
    <w:rsid w:val="00F0794D"/>
    <w:rsid w:val="00F079C2"/>
    <w:rsid w:val="00F07A0F"/>
    <w:rsid w:val="00F07C92"/>
    <w:rsid w:val="00F07E3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CB"/>
    <w:rsid w:val="00F161F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1BC6"/>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991"/>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2EC"/>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B8B"/>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AFB"/>
    <w:rsid w:val="00F63C8F"/>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B2C"/>
    <w:rsid w:val="00F7017F"/>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9B9"/>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3A6"/>
    <w:rsid w:val="00F955F9"/>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3ED1"/>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8A"/>
    <w:rsid w:val="00FB0E65"/>
    <w:rsid w:val="00FB183F"/>
    <w:rsid w:val="00FB197C"/>
    <w:rsid w:val="00FB1A91"/>
    <w:rsid w:val="00FB1BD3"/>
    <w:rsid w:val="00FB1CEE"/>
    <w:rsid w:val="00FB1E56"/>
    <w:rsid w:val="00FB241F"/>
    <w:rsid w:val="00FB245C"/>
    <w:rsid w:val="00FB2A9C"/>
    <w:rsid w:val="00FB3454"/>
    <w:rsid w:val="00FB34C9"/>
    <w:rsid w:val="00FB3987"/>
    <w:rsid w:val="00FB3A69"/>
    <w:rsid w:val="00FB3B05"/>
    <w:rsid w:val="00FB3D14"/>
    <w:rsid w:val="00FB3E51"/>
    <w:rsid w:val="00FB41B5"/>
    <w:rsid w:val="00FB4271"/>
    <w:rsid w:val="00FB431A"/>
    <w:rsid w:val="00FB43EB"/>
    <w:rsid w:val="00FB44C0"/>
    <w:rsid w:val="00FB4694"/>
    <w:rsid w:val="00FB46FE"/>
    <w:rsid w:val="00FB4A4D"/>
    <w:rsid w:val="00FB4B3C"/>
    <w:rsid w:val="00FB4E99"/>
    <w:rsid w:val="00FB52CB"/>
    <w:rsid w:val="00FB53B8"/>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2F10"/>
    <w:rsid w:val="00FC3608"/>
    <w:rsid w:val="00FC38B5"/>
    <w:rsid w:val="00FC39E4"/>
    <w:rsid w:val="00FC3BEA"/>
    <w:rsid w:val="00FC3E6A"/>
    <w:rsid w:val="00FC408C"/>
    <w:rsid w:val="00FC41D3"/>
    <w:rsid w:val="00FC43AB"/>
    <w:rsid w:val="00FC43DB"/>
    <w:rsid w:val="00FC4436"/>
    <w:rsid w:val="00FC4824"/>
    <w:rsid w:val="00FC49B4"/>
    <w:rsid w:val="00FC502D"/>
    <w:rsid w:val="00FC5363"/>
    <w:rsid w:val="00FC53B4"/>
    <w:rsid w:val="00FC580D"/>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26"/>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6C5"/>
    <w:rsid w:val="00FD779F"/>
    <w:rsid w:val="00FD77B8"/>
    <w:rsid w:val="00FD7893"/>
    <w:rsid w:val="00FD794A"/>
    <w:rsid w:val="00FD7E3E"/>
    <w:rsid w:val="00FD7F7D"/>
    <w:rsid w:val="00FE013A"/>
    <w:rsid w:val="00FE04F1"/>
    <w:rsid w:val="00FE0CF1"/>
    <w:rsid w:val="00FE1015"/>
    <w:rsid w:val="00FE130E"/>
    <w:rsid w:val="00FE140F"/>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7D2"/>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21"/>
    <w:rsid w:val="00FE69C5"/>
    <w:rsid w:val="00FE69CB"/>
    <w:rsid w:val="00FE72B3"/>
    <w:rsid w:val="00FE74F3"/>
    <w:rsid w:val="00FE7865"/>
    <w:rsid w:val="00FE79E2"/>
    <w:rsid w:val="00FE7F52"/>
    <w:rsid w:val="00FE7F6A"/>
    <w:rsid w:val="00FF021F"/>
    <w:rsid w:val="00FF0D29"/>
    <w:rsid w:val="00FF0DAF"/>
    <w:rsid w:val="00FF1296"/>
    <w:rsid w:val="00FF14F5"/>
    <w:rsid w:val="00FF1521"/>
    <w:rsid w:val="00FF15D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48F"/>
    <w:rsid w:val="00FF46A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20"/>
      </w:numPr>
      <w:outlineLvl w:val="5"/>
    </w:pPr>
  </w:style>
  <w:style w:type="paragraph" w:styleId="Heading7">
    <w:name w:val="heading 7"/>
    <w:basedOn w:val="H6"/>
    <w:next w:val="Normal"/>
    <w:qFormat/>
    <w:pPr>
      <w:numPr>
        <w:ilvl w:val="6"/>
        <w:numId w:val="2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MediumGrid21">
    <w:name w:val="Medium Grid 21"/>
    <w:uiPriority w:val="1"/>
    <w:qFormat/>
    <w:rsid w:val="00766F86"/>
    <w:pPr>
      <w:overflowPunct w:val="0"/>
      <w:autoSpaceDE w:val="0"/>
      <w:autoSpaceDN w:val="0"/>
      <w:adjustRightInd w:val="0"/>
      <w:spacing w:after="160" w:line="259" w:lineRule="auto"/>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044088">
      <w:bodyDiv w:val="1"/>
      <w:marLeft w:val="0"/>
      <w:marRight w:val="0"/>
      <w:marTop w:val="0"/>
      <w:marBottom w:val="0"/>
      <w:divBdr>
        <w:top w:val="none" w:sz="0" w:space="0" w:color="auto"/>
        <w:left w:val="none" w:sz="0" w:space="0" w:color="auto"/>
        <w:bottom w:val="none" w:sz="0" w:space="0" w:color="auto"/>
        <w:right w:val="none" w:sz="0" w:space="0" w:color="auto"/>
      </w:divBdr>
      <w:divsChild>
        <w:div w:id="1824392249">
          <w:marLeft w:val="547"/>
          <w:marRight w:val="0"/>
          <w:marTop w:val="91"/>
          <w:marBottom w:val="0"/>
          <w:divBdr>
            <w:top w:val="none" w:sz="0" w:space="0" w:color="auto"/>
            <w:left w:val="none" w:sz="0" w:space="0" w:color="auto"/>
            <w:bottom w:val="none" w:sz="0" w:space="0" w:color="auto"/>
            <w:right w:val="none" w:sz="0" w:space="0" w:color="auto"/>
          </w:divBdr>
        </w:div>
        <w:div w:id="794252948">
          <w:marLeft w:val="1166"/>
          <w:marRight w:val="0"/>
          <w:marTop w:val="72"/>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08677634">
      <w:bodyDiv w:val="1"/>
      <w:marLeft w:val="0"/>
      <w:marRight w:val="0"/>
      <w:marTop w:val="0"/>
      <w:marBottom w:val="0"/>
      <w:divBdr>
        <w:top w:val="none" w:sz="0" w:space="0" w:color="auto"/>
        <w:left w:val="none" w:sz="0" w:space="0" w:color="auto"/>
        <w:bottom w:val="none" w:sz="0" w:space="0" w:color="auto"/>
        <w:right w:val="none" w:sz="0" w:space="0" w:color="auto"/>
      </w:divBdr>
      <w:divsChild>
        <w:div w:id="765537550">
          <w:marLeft w:val="1800"/>
          <w:marRight w:val="0"/>
          <w:marTop w:val="72"/>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703638">
      <w:bodyDiv w:val="1"/>
      <w:marLeft w:val="0"/>
      <w:marRight w:val="0"/>
      <w:marTop w:val="0"/>
      <w:marBottom w:val="0"/>
      <w:divBdr>
        <w:top w:val="none" w:sz="0" w:space="0" w:color="auto"/>
        <w:left w:val="none" w:sz="0" w:space="0" w:color="auto"/>
        <w:bottom w:val="none" w:sz="0" w:space="0" w:color="auto"/>
        <w:right w:val="none" w:sz="0" w:space="0" w:color="auto"/>
      </w:divBdr>
      <w:divsChild>
        <w:div w:id="1082726538">
          <w:marLeft w:val="1166"/>
          <w:marRight w:val="0"/>
          <w:marTop w:val="86"/>
          <w:marBottom w:val="0"/>
          <w:divBdr>
            <w:top w:val="none" w:sz="0" w:space="0" w:color="auto"/>
            <w:left w:val="none" w:sz="0" w:space="0" w:color="auto"/>
            <w:bottom w:val="none" w:sz="0" w:space="0" w:color="auto"/>
            <w:right w:val="none" w:sz="0" w:space="0" w:color="auto"/>
          </w:divBdr>
        </w:div>
        <w:div w:id="1522619616">
          <w:marLeft w:val="1800"/>
          <w:marRight w:val="0"/>
          <w:marTop w:val="72"/>
          <w:marBottom w:val="0"/>
          <w:divBdr>
            <w:top w:val="none" w:sz="0" w:space="0" w:color="auto"/>
            <w:left w:val="none" w:sz="0" w:space="0" w:color="auto"/>
            <w:bottom w:val="none" w:sz="0" w:space="0" w:color="auto"/>
            <w:right w:val="none" w:sz="0" w:space="0" w:color="auto"/>
          </w:divBdr>
        </w:div>
        <w:div w:id="1339771085">
          <w:marLeft w:val="1800"/>
          <w:marRight w:val="0"/>
          <w:marTop w:val="72"/>
          <w:marBottom w:val="0"/>
          <w:divBdr>
            <w:top w:val="none" w:sz="0" w:space="0" w:color="auto"/>
            <w:left w:val="none" w:sz="0" w:space="0" w:color="auto"/>
            <w:bottom w:val="none" w:sz="0" w:space="0" w:color="auto"/>
            <w:right w:val="none" w:sz="0" w:space="0" w:color="auto"/>
          </w:divBdr>
        </w:div>
        <w:div w:id="570627649">
          <w:marLeft w:val="1166"/>
          <w:marRight w:val="0"/>
          <w:marTop w:val="86"/>
          <w:marBottom w:val="0"/>
          <w:divBdr>
            <w:top w:val="none" w:sz="0" w:space="0" w:color="auto"/>
            <w:left w:val="none" w:sz="0" w:space="0" w:color="auto"/>
            <w:bottom w:val="none" w:sz="0" w:space="0" w:color="auto"/>
            <w:right w:val="none" w:sz="0" w:space="0" w:color="auto"/>
          </w:divBdr>
        </w:div>
        <w:div w:id="808790109">
          <w:marLeft w:val="1800"/>
          <w:marRight w:val="0"/>
          <w:marTop w:val="72"/>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88332946">
      <w:bodyDiv w:val="1"/>
      <w:marLeft w:val="0"/>
      <w:marRight w:val="0"/>
      <w:marTop w:val="0"/>
      <w:marBottom w:val="0"/>
      <w:divBdr>
        <w:top w:val="none" w:sz="0" w:space="0" w:color="auto"/>
        <w:left w:val="none" w:sz="0" w:space="0" w:color="auto"/>
        <w:bottom w:val="none" w:sz="0" w:space="0" w:color="auto"/>
        <w:right w:val="none" w:sz="0" w:space="0" w:color="auto"/>
      </w:divBdr>
      <w:divsChild>
        <w:div w:id="1129515326">
          <w:marLeft w:val="1166"/>
          <w:marRight w:val="0"/>
          <w:marTop w:val="125"/>
          <w:marBottom w:val="0"/>
          <w:divBdr>
            <w:top w:val="none" w:sz="0" w:space="0" w:color="auto"/>
            <w:left w:val="none" w:sz="0" w:space="0" w:color="auto"/>
            <w:bottom w:val="none" w:sz="0" w:space="0" w:color="auto"/>
            <w:right w:val="none" w:sz="0" w:space="0" w:color="auto"/>
          </w:divBdr>
        </w:div>
        <w:div w:id="56057881">
          <w:marLeft w:val="1166"/>
          <w:marRight w:val="0"/>
          <w:marTop w:val="125"/>
          <w:marBottom w:val="0"/>
          <w:divBdr>
            <w:top w:val="none" w:sz="0" w:space="0" w:color="auto"/>
            <w:left w:val="none" w:sz="0" w:space="0" w:color="auto"/>
            <w:bottom w:val="none" w:sz="0" w:space="0" w:color="auto"/>
            <w:right w:val="none" w:sz="0" w:space="0" w:color="auto"/>
          </w:divBdr>
        </w:div>
        <w:div w:id="735857242">
          <w:marLeft w:val="1800"/>
          <w:marRight w:val="0"/>
          <w:marTop w:val="106"/>
          <w:marBottom w:val="0"/>
          <w:divBdr>
            <w:top w:val="none" w:sz="0" w:space="0" w:color="auto"/>
            <w:left w:val="none" w:sz="0" w:space="0" w:color="auto"/>
            <w:bottom w:val="none" w:sz="0" w:space="0" w:color="auto"/>
            <w:right w:val="none" w:sz="0" w:space="0" w:color="auto"/>
          </w:divBdr>
        </w:div>
        <w:div w:id="1266425529">
          <w:marLeft w:val="1800"/>
          <w:marRight w:val="0"/>
          <w:marTop w:val="106"/>
          <w:marBottom w:val="0"/>
          <w:divBdr>
            <w:top w:val="none" w:sz="0" w:space="0" w:color="auto"/>
            <w:left w:val="none" w:sz="0" w:space="0" w:color="auto"/>
            <w:bottom w:val="none" w:sz="0" w:space="0" w:color="auto"/>
            <w:right w:val="none" w:sz="0" w:space="0" w:color="auto"/>
          </w:divBdr>
        </w:div>
        <w:div w:id="1580943456">
          <w:marLeft w:val="1800"/>
          <w:marRight w:val="0"/>
          <w:marTop w:val="10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6274975">
      <w:bodyDiv w:val="1"/>
      <w:marLeft w:val="0"/>
      <w:marRight w:val="0"/>
      <w:marTop w:val="0"/>
      <w:marBottom w:val="0"/>
      <w:divBdr>
        <w:top w:val="none" w:sz="0" w:space="0" w:color="auto"/>
        <w:left w:val="none" w:sz="0" w:space="0" w:color="auto"/>
        <w:bottom w:val="none" w:sz="0" w:space="0" w:color="auto"/>
        <w:right w:val="none" w:sz="0" w:space="0" w:color="auto"/>
      </w:divBdr>
      <w:divsChild>
        <w:div w:id="309755582">
          <w:marLeft w:val="1166"/>
          <w:marRight w:val="0"/>
          <w:marTop w:val="86"/>
          <w:marBottom w:val="0"/>
          <w:divBdr>
            <w:top w:val="none" w:sz="0" w:space="0" w:color="auto"/>
            <w:left w:val="none" w:sz="0" w:space="0" w:color="auto"/>
            <w:bottom w:val="none" w:sz="0" w:space="0" w:color="auto"/>
            <w:right w:val="none" w:sz="0" w:space="0" w:color="auto"/>
          </w:divBdr>
        </w:div>
        <w:div w:id="1821386489">
          <w:marLeft w:val="1166"/>
          <w:marRight w:val="0"/>
          <w:marTop w:val="86"/>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5205978">
      <w:bodyDiv w:val="1"/>
      <w:marLeft w:val="0"/>
      <w:marRight w:val="0"/>
      <w:marTop w:val="0"/>
      <w:marBottom w:val="0"/>
      <w:divBdr>
        <w:top w:val="none" w:sz="0" w:space="0" w:color="auto"/>
        <w:left w:val="none" w:sz="0" w:space="0" w:color="auto"/>
        <w:bottom w:val="none" w:sz="0" w:space="0" w:color="auto"/>
        <w:right w:val="none" w:sz="0" w:space="0" w:color="auto"/>
      </w:divBdr>
      <w:divsChild>
        <w:div w:id="2016808776">
          <w:marLeft w:val="1800"/>
          <w:marRight w:val="0"/>
          <w:marTop w:val="72"/>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3119335">
      <w:bodyDiv w:val="1"/>
      <w:marLeft w:val="0"/>
      <w:marRight w:val="0"/>
      <w:marTop w:val="0"/>
      <w:marBottom w:val="0"/>
      <w:divBdr>
        <w:top w:val="none" w:sz="0" w:space="0" w:color="auto"/>
        <w:left w:val="none" w:sz="0" w:space="0" w:color="auto"/>
        <w:bottom w:val="none" w:sz="0" w:space="0" w:color="auto"/>
        <w:right w:val="none" w:sz="0" w:space="0" w:color="auto"/>
      </w:divBdr>
      <w:divsChild>
        <w:div w:id="81537282">
          <w:marLeft w:val="1166"/>
          <w:marRight w:val="0"/>
          <w:marTop w:val="7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9155680">
      <w:bodyDiv w:val="1"/>
      <w:marLeft w:val="0"/>
      <w:marRight w:val="0"/>
      <w:marTop w:val="0"/>
      <w:marBottom w:val="0"/>
      <w:divBdr>
        <w:top w:val="none" w:sz="0" w:space="0" w:color="auto"/>
        <w:left w:val="none" w:sz="0" w:space="0" w:color="auto"/>
        <w:bottom w:val="none" w:sz="0" w:space="0" w:color="auto"/>
        <w:right w:val="none" w:sz="0" w:space="0" w:color="auto"/>
      </w:divBdr>
      <w:divsChild>
        <w:div w:id="861432584">
          <w:marLeft w:val="1166"/>
          <w:marRight w:val="0"/>
          <w:marTop w:val="86"/>
          <w:marBottom w:val="0"/>
          <w:divBdr>
            <w:top w:val="none" w:sz="0" w:space="0" w:color="auto"/>
            <w:left w:val="none" w:sz="0" w:space="0" w:color="auto"/>
            <w:bottom w:val="none" w:sz="0" w:space="0" w:color="auto"/>
            <w:right w:val="none" w:sz="0" w:space="0" w:color="auto"/>
          </w:divBdr>
        </w:div>
        <w:div w:id="277489810">
          <w:marLeft w:val="1166"/>
          <w:marRight w:val="0"/>
          <w:marTop w:val="86"/>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59344761">
      <w:bodyDiv w:val="1"/>
      <w:marLeft w:val="0"/>
      <w:marRight w:val="0"/>
      <w:marTop w:val="0"/>
      <w:marBottom w:val="0"/>
      <w:divBdr>
        <w:top w:val="none" w:sz="0" w:space="0" w:color="auto"/>
        <w:left w:val="none" w:sz="0" w:space="0" w:color="auto"/>
        <w:bottom w:val="none" w:sz="0" w:space="0" w:color="auto"/>
        <w:right w:val="none" w:sz="0" w:space="0" w:color="auto"/>
      </w:divBdr>
      <w:divsChild>
        <w:div w:id="969747869">
          <w:marLeft w:val="1166"/>
          <w:marRight w:val="0"/>
          <w:marTop w:val="72"/>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9997046">
      <w:bodyDiv w:val="1"/>
      <w:marLeft w:val="0"/>
      <w:marRight w:val="0"/>
      <w:marTop w:val="0"/>
      <w:marBottom w:val="0"/>
      <w:divBdr>
        <w:top w:val="none" w:sz="0" w:space="0" w:color="auto"/>
        <w:left w:val="none" w:sz="0" w:space="0" w:color="auto"/>
        <w:bottom w:val="none" w:sz="0" w:space="0" w:color="auto"/>
        <w:right w:val="none" w:sz="0" w:space="0" w:color="auto"/>
      </w:divBdr>
      <w:divsChild>
        <w:div w:id="618683539">
          <w:marLeft w:val="1166"/>
          <w:marRight w:val="0"/>
          <w:marTop w:val="115"/>
          <w:marBottom w:val="0"/>
          <w:divBdr>
            <w:top w:val="none" w:sz="0" w:space="0" w:color="auto"/>
            <w:left w:val="none" w:sz="0" w:space="0" w:color="auto"/>
            <w:bottom w:val="none" w:sz="0" w:space="0" w:color="auto"/>
            <w:right w:val="none" w:sz="0" w:space="0" w:color="auto"/>
          </w:divBdr>
        </w:div>
        <w:div w:id="718821251">
          <w:marLeft w:val="1166"/>
          <w:marRight w:val="0"/>
          <w:marTop w:val="115"/>
          <w:marBottom w:val="0"/>
          <w:divBdr>
            <w:top w:val="none" w:sz="0" w:space="0" w:color="auto"/>
            <w:left w:val="none" w:sz="0" w:space="0" w:color="auto"/>
            <w:bottom w:val="none" w:sz="0" w:space="0" w:color="auto"/>
            <w:right w:val="none" w:sz="0" w:space="0" w:color="auto"/>
          </w:divBdr>
        </w:div>
        <w:div w:id="1577086234">
          <w:marLeft w:val="1166"/>
          <w:marRight w:val="0"/>
          <w:marTop w:val="115"/>
          <w:marBottom w:val="0"/>
          <w:divBdr>
            <w:top w:val="none" w:sz="0" w:space="0" w:color="auto"/>
            <w:left w:val="none" w:sz="0" w:space="0" w:color="auto"/>
            <w:bottom w:val="none" w:sz="0" w:space="0" w:color="auto"/>
            <w:right w:val="none" w:sz="0" w:space="0" w:color="auto"/>
          </w:divBdr>
        </w:div>
        <w:div w:id="1498420912">
          <w:marLeft w:val="1800"/>
          <w:marRight w:val="0"/>
          <w:marTop w:val="96"/>
          <w:marBottom w:val="0"/>
          <w:divBdr>
            <w:top w:val="none" w:sz="0" w:space="0" w:color="auto"/>
            <w:left w:val="none" w:sz="0" w:space="0" w:color="auto"/>
            <w:bottom w:val="none" w:sz="0" w:space="0" w:color="auto"/>
            <w:right w:val="none" w:sz="0" w:space="0" w:color="auto"/>
          </w:divBdr>
        </w:div>
        <w:div w:id="1053697476">
          <w:marLeft w:val="1800"/>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353428">
      <w:bodyDiv w:val="1"/>
      <w:marLeft w:val="0"/>
      <w:marRight w:val="0"/>
      <w:marTop w:val="0"/>
      <w:marBottom w:val="0"/>
      <w:divBdr>
        <w:top w:val="none" w:sz="0" w:space="0" w:color="auto"/>
        <w:left w:val="none" w:sz="0" w:space="0" w:color="auto"/>
        <w:bottom w:val="none" w:sz="0" w:space="0" w:color="auto"/>
        <w:right w:val="none" w:sz="0" w:space="0" w:color="auto"/>
      </w:divBdr>
      <w:divsChild>
        <w:div w:id="363871266">
          <w:marLeft w:val="1166"/>
          <w:marRight w:val="0"/>
          <w:marTop w:val="86"/>
          <w:marBottom w:val="0"/>
          <w:divBdr>
            <w:top w:val="none" w:sz="0" w:space="0" w:color="auto"/>
            <w:left w:val="none" w:sz="0" w:space="0" w:color="auto"/>
            <w:bottom w:val="none" w:sz="0" w:space="0" w:color="auto"/>
            <w:right w:val="none" w:sz="0" w:space="0" w:color="auto"/>
          </w:divBdr>
        </w:div>
        <w:div w:id="1068917162">
          <w:marLeft w:val="1800"/>
          <w:marRight w:val="0"/>
          <w:marTop w:val="72"/>
          <w:marBottom w:val="0"/>
          <w:divBdr>
            <w:top w:val="none" w:sz="0" w:space="0" w:color="auto"/>
            <w:left w:val="none" w:sz="0" w:space="0" w:color="auto"/>
            <w:bottom w:val="none" w:sz="0" w:space="0" w:color="auto"/>
            <w:right w:val="none" w:sz="0" w:space="0" w:color="auto"/>
          </w:divBdr>
        </w:div>
        <w:div w:id="1179932497">
          <w:marLeft w:val="1800"/>
          <w:marRight w:val="0"/>
          <w:marTop w:val="72"/>
          <w:marBottom w:val="0"/>
          <w:divBdr>
            <w:top w:val="none" w:sz="0" w:space="0" w:color="auto"/>
            <w:left w:val="none" w:sz="0" w:space="0" w:color="auto"/>
            <w:bottom w:val="none" w:sz="0" w:space="0" w:color="auto"/>
            <w:right w:val="none" w:sz="0" w:space="0" w:color="auto"/>
          </w:divBdr>
        </w:div>
        <w:div w:id="214199164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6030</TotalTime>
  <Pages>4</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1262</cp:revision>
  <cp:lastPrinted>2009-04-22T21:01:00Z</cp:lastPrinted>
  <dcterms:created xsi:type="dcterms:W3CDTF">2020-07-20T16:47:00Z</dcterms:created>
  <dcterms:modified xsi:type="dcterms:W3CDTF">2021-05-11T17:11:00Z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